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6" w:rsidRPr="00EA6E76" w:rsidRDefault="006622D6" w:rsidP="00EA6E76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EA6E76">
        <w:rPr>
          <w:rFonts w:eastAsia="Calibri"/>
          <w:sz w:val="16"/>
          <w:szCs w:val="16"/>
        </w:rPr>
        <w:t>Zał. nr 5 do Wniosku pożyczkowego</w:t>
      </w:r>
      <w:r w:rsidR="00B34E84" w:rsidRPr="00EA6E76">
        <w:rPr>
          <w:bCs/>
          <w:sz w:val="16"/>
          <w:szCs w:val="16"/>
        </w:rPr>
        <w:t xml:space="preserve"> </w:t>
      </w:r>
      <w:r w:rsidR="00EA6E76" w:rsidRPr="00EA6E76">
        <w:rPr>
          <w:sz w:val="16"/>
          <w:szCs w:val="16"/>
          <w:lang w:eastAsia="ar-SA"/>
        </w:rPr>
        <w:t>„Wspa</w:t>
      </w:r>
      <w:r w:rsidR="00451C72">
        <w:rPr>
          <w:sz w:val="16"/>
          <w:szCs w:val="16"/>
          <w:lang w:eastAsia="ar-SA"/>
        </w:rPr>
        <w:t>rcie MARR SA ze środków EFRR i Budżetu P</w:t>
      </w:r>
      <w:r w:rsidR="00EA6E76" w:rsidRPr="00EA6E76">
        <w:rPr>
          <w:sz w:val="16"/>
          <w:szCs w:val="16"/>
          <w:lang w:eastAsia="ar-SA"/>
        </w:rPr>
        <w:t>aństwa dla MŚP działających na rynku powyżej 24 miesięcy”</w:t>
      </w:r>
    </w:p>
    <w:p w:rsidR="00756665" w:rsidRPr="00D84B33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D84B33">
        <w:rPr>
          <w:bCs w:val="0"/>
          <w:sz w:val="24"/>
        </w:rPr>
        <w:t>BIZNES PLAN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dotychczasowej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działalności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projektowanego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Wizja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Cel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rynku i konkurencji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przychodów i </w:t>
      </w:r>
      <w:r>
        <w:rPr>
          <w:b/>
          <w:bCs/>
          <w:sz w:val="16"/>
          <w:szCs w:val="16"/>
        </w:rPr>
        <w:t>kosztów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Kierownictwo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zakładu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Proponowany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rodzaj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zabezpieczenia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bCs/>
          <w:sz w:val="18"/>
        </w:rPr>
        <w:t>Opis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liczba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 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Opis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projektowanego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B305E1" w:rsidRPr="004B0502" w:rsidRDefault="00756665" w:rsidP="00B305E1">
      <w:pPr>
        <w:pStyle w:val="Tekstpodstawowy21"/>
        <w:rPr>
          <w:b/>
          <w:sz w:val="16"/>
        </w:rPr>
      </w:pPr>
      <w:r w:rsidRPr="005C259A">
        <w:rPr>
          <w:sz w:val="16"/>
          <w:szCs w:val="16"/>
        </w:rPr>
        <w:t>(zakres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przewidywanych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działań;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rodzaj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planowanej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inwestycji, opis produktu lu</w:t>
      </w:r>
      <w:r w:rsidR="00B34E84">
        <w:rPr>
          <w:sz w:val="16"/>
          <w:szCs w:val="16"/>
        </w:rPr>
        <w:t>b usługi – główne cechy, zalety;</w:t>
      </w:r>
      <w:r w:rsidR="00B305E1" w:rsidRPr="00B305E1">
        <w:rPr>
          <w:sz w:val="16"/>
        </w:rPr>
        <w:t xml:space="preserve"> </w:t>
      </w:r>
      <w:r w:rsidR="00B305E1" w:rsidRPr="00EF5427">
        <w:rPr>
          <w:sz w:val="16"/>
        </w:rPr>
        <w:t>jeżeli przedsięwzięcie jest realizowane w ramach int</w:t>
      </w:r>
      <w:r w:rsidR="00B305E1" w:rsidRPr="00A81FA6">
        <w:rPr>
          <w:sz w:val="16"/>
        </w:rPr>
        <w:t xml:space="preserve">eligentnych specjalizacji, należy </w:t>
      </w:r>
      <w:r w:rsidR="00B305E1" w:rsidRPr="00084E43">
        <w:rPr>
          <w:sz w:val="16"/>
        </w:rPr>
        <w:t xml:space="preserve">odwołać się do </w:t>
      </w:r>
      <w:r w:rsidR="00B305E1" w:rsidRPr="006675D2">
        <w:rPr>
          <w:sz w:val="16"/>
        </w:rPr>
        <w:t>uszczegółowienia</w:t>
      </w:r>
      <w:r w:rsidR="00B305E1" w:rsidRPr="00EA7E90">
        <w:rPr>
          <w:sz w:val="16"/>
        </w:rPr>
        <w:t xml:space="preserve"> </w:t>
      </w:r>
      <w:r w:rsidR="00B305E1" w:rsidRPr="004B0502">
        <w:rPr>
          <w:sz w:val="16"/>
        </w:rPr>
        <w:t>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:rsidR="00756665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5C259A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>
        <w:rPr>
          <w:b/>
          <w:sz w:val="18"/>
        </w:rPr>
        <w:t>Wizja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756665" w:rsidRDefault="00756665" w:rsidP="00756665">
      <w:pPr>
        <w:ind w:left="360"/>
        <w:rPr>
          <w:b/>
          <w:sz w:val="16"/>
        </w:rPr>
      </w:pP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(opis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rezultatów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zrealizowanego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dalszy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plan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rozwoju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Cel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pStyle w:val="Tekstpodstawowy31"/>
        <w:rPr>
          <w:b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uzyskania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pożyczki;</w:t>
      </w: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wyszczególnić: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-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inwestycyjna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rodzaj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wydatków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kwalifikowanych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(netto/brutto),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sposób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wypłaty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(wypłata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zaliczkowa,</w:t>
      </w:r>
      <w:r w:rsidR="001E119E">
        <w:rPr>
          <w:i/>
          <w:iCs/>
          <w:sz w:val="16"/>
        </w:rPr>
        <w:t xml:space="preserve"> transze,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faktury);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6665" w:rsidRDefault="00756665" w:rsidP="00756665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6665" w:rsidRDefault="00756665" w:rsidP="00756665">
      <w:pPr>
        <w:rPr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</w:t>
      </w: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361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przychodów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kosztów</w:t>
      </w:r>
    </w:p>
    <w:p w:rsidR="00756665" w:rsidRPr="009F2CC6" w:rsidRDefault="00756665" w:rsidP="00756665">
      <w:pPr>
        <w:jc w:val="both"/>
        <w:rPr>
          <w:i/>
          <w:sz w:val="16"/>
          <w:szCs w:val="16"/>
        </w:rPr>
      </w:pPr>
      <w:r w:rsidRPr="009F2CC6">
        <w:rPr>
          <w:i/>
          <w:iCs/>
          <w:sz w:val="16"/>
          <w:szCs w:val="16"/>
        </w:rPr>
        <w:t>(źródła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podstawy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obliczenia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i/>
          <w:sz w:val="16"/>
          <w:szCs w:val="16"/>
        </w:rPr>
        <w:t xml:space="preserve"> poziom sprzedaży towarów i usług, jednostkowe ceny,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sz w:val="16"/>
          <w:szCs w:val="16"/>
        </w:rPr>
        <w:t>jednostkowe koszty zmienne, koszty stałe, marże zysku, zmiana kapitału obrotowego)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-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="001E119E">
        <w:rPr>
          <w:i/>
          <w:iCs/>
          <w:sz w:val="16"/>
          <w:szCs w:val="16"/>
        </w:rPr>
        <w:t>czę</w:t>
      </w:r>
      <w:r w:rsidRPr="009F2CC6">
        <w:rPr>
          <w:i/>
          <w:iCs/>
          <w:sz w:val="16"/>
          <w:szCs w:val="16"/>
        </w:rPr>
        <w:t>ść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opisowa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do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tabeli)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Pr="00717772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Prognozowane wielkości ekonomiczno – finansowe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A. Kalkulacja wyniku finansowego: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Przewidywany średni m-c</w:t>
            </w: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koszty zakupu: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surowców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materiałów, części zamiennych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- towarów 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237BE1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</w:t>
            </w:r>
            <w:r w:rsidR="00756665" w:rsidRPr="00717772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717772">
        <w:rPr>
          <w:sz w:val="16"/>
          <w:szCs w:val="16"/>
        </w:rPr>
        <w:lastRenderedPageBreak/>
        <w:tab/>
      </w:r>
      <w:r w:rsidRPr="00717772">
        <w:rPr>
          <w:sz w:val="16"/>
          <w:szCs w:val="16"/>
        </w:rPr>
        <w:tab/>
        <w:t xml:space="preserve">B. Prognozowany r-k zysków i strat, bilans i przepływy finansowe – </w:t>
      </w:r>
      <w:r w:rsidR="00E07F40">
        <w:rPr>
          <w:sz w:val="16"/>
          <w:szCs w:val="16"/>
        </w:rPr>
        <w:t>Arkusz finansowy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  <w:bookmarkStart w:id="0" w:name="_GoBack"/>
      <w:bookmarkEnd w:id="0"/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Kierownictwo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zakładu.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8"/>
        </w:rPr>
      </w:pPr>
      <w:r>
        <w:rPr>
          <w:b/>
          <w:sz w:val="18"/>
        </w:rPr>
        <w:t>Proponowany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rodzaj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zabezpieczenia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  <w:r>
        <w:rPr>
          <w:sz w:val="18"/>
        </w:rPr>
        <w:t>(</w:t>
      </w:r>
      <w:r>
        <w:rPr>
          <w:i/>
          <w:iCs/>
          <w:sz w:val="16"/>
          <w:szCs w:val="20"/>
        </w:rPr>
        <w:t>poręczenie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>wekslowe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imię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nazwisko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oraz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dochody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poręczycieli;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 xml:space="preserve">zastaw rejestrowy na 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majątku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opis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hipoteka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nieruchomości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nr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KW,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lokalizacja,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własność,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inne)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</w:p>
    <w:p w:rsidR="00756665" w:rsidRDefault="00756665" w:rsidP="00756665">
      <w:pPr>
        <w:ind w:left="360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data                                              </w:t>
      </w:r>
      <w:r w:rsidR="00D20361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podpis Wnioskodawcy</w:t>
      </w: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:rsidR="00756665" w:rsidRDefault="00756665" w:rsidP="00756665">
      <w:pPr>
        <w:jc w:val="both"/>
        <w:rPr>
          <w:rFonts w:ascii="Verdana" w:hAnsi="Verdana"/>
          <w:szCs w:val="22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B54D01" w:rsidRDefault="00B54D01"/>
    <w:sectPr w:rsidR="00B54D01" w:rsidSect="00FF1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7C" w:rsidRDefault="008D267C" w:rsidP="00E07F40">
      <w:r>
        <w:separator/>
      </w:r>
    </w:p>
  </w:endnote>
  <w:endnote w:type="continuationSeparator" w:id="0">
    <w:p w:rsidR="008D267C" w:rsidRDefault="008D267C" w:rsidP="00E0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15" w:rsidRDefault="00FF19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E" w:rsidRDefault="001F196E" w:rsidP="001F19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9" name="Obraz 9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119E" w:rsidRPr="001F196E" w:rsidRDefault="001E119E" w:rsidP="001F19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15" w:rsidRDefault="00FF1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7C" w:rsidRDefault="008D267C" w:rsidP="00E07F40">
      <w:r>
        <w:separator/>
      </w:r>
    </w:p>
  </w:footnote>
  <w:footnote w:type="continuationSeparator" w:id="0">
    <w:p w:rsidR="008D267C" w:rsidRDefault="008D267C" w:rsidP="00E07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15" w:rsidRDefault="00FF19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9E" w:rsidRPr="00FF1915" w:rsidRDefault="00FF1915" w:rsidP="00FF1915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4" name="Obraz 7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15" w:rsidRDefault="00FF19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6665"/>
    <w:rsid w:val="00057222"/>
    <w:rsid w:val="000A67B0"/>
    <w:rsid w:val="000C23B2"/>
    <w:rsid w:val="001B5953"/>
    <w:rsid w:val="001E119E"/>
    <w:rsid w:val="001F196E"/>
    <w:rsid w:val="00237BE1"/>
    <w:rsid w:val="00326B41"/>
    <w:rsid w:val="00451C72"/>
    <w:rsid w:val="006622D6"/>
    <w:rsid w:val="00680305"/>
    <w:rsid w:val="00717BBB"/>
    <w:rsid w:val="00756665"/>
    <w:rsid w:val="0079140D"/>
    <w:rsid w:val="007E3C2C"/>
    <w:rsid w:val="008D267C"/>
    <w:rsid w:val="00B305E1"/>
    <w:rsid w:val="00B34E84"/>
    <w:rsid w:val="00B54D01"/>
    <w:rsid w:val="00C61F81"/>
    <w:rsid w:val="00D20361"/>
    <w:rsid w:val="00D21559"/>
    <w:rsid w:val="00D2675D"/>
    <w:rsid w:val="00E07F40"/>
    <w:rsid w:val="00E155C1"/>
    <w:rsid w:val="00EA6E76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3377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maciej.wygonik</cp:lastModifiedBy>
  <cp:revision>6</cp:revision>
  <cp:lastPrinted>2018-11-19T09:43:00Z</cp:lastPrinted>
  <dcterms:created xsi:type="dcterms:W3CDTF">2018-11-19T08:58:00Z</dcterms:created>
  <dcterms:modified xsi:type="dcterms:W3CDTF">2018-11-19T14:50:00Z</dcterms:modified>
</cp:coreProperties>
</file>