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12875" w14:textId="77777777" w:rsidR="00793764" w:rsidRPr="00F12B02" w:rsidRDefault="00793764" w:rsidP="00B11AF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1009D7B0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MAŁOPOLSKA AGENCJA ROZWOJU REGIONALNEGO S.A.</w:t>
      </w:r>
    </w:p>
    <w:p w14:paraId="64A443D7" w14:textId="77777777" w:rsidR="005304D3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Z SIEDZIBĄ W KRAKOWIE</w:t>
      </w:r>
      <w:r w:rsidR="00FB72C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, </w:t>
      </w:r>
    </w:p>
    <w:p w14:paraId="0CCB8532" w14:textId="77777777" w:rsidR="00FB72C8" w:rsidRPr="00F12B02" w:rsidRDefault="00FB72C8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działając w imieniu własnym oraz Akademii Górniczo – Hutniczej im. St. Staszica w Krakowie</w:t>
      </w:r>
    </w:p>
    <w:p w14:paraId="76C18CD4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</w:p>
    <w:p w14:paraId="7A448DA9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ogłasza:</w:t>
      </w:r>
    </w:p>
    <w:p w14:paraId="32FB74EC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</w:p>
    <w:p w14:paraId="73C14431" w14:textId="19541BC5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POSTĘPOWANIE KWALIFIKACYJNE NA STANOWISK</w:t>
      </w:r>
      <w:r w:rsidR="000430F8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A</w:t>
      </w:r>
    </w:p>
    <w:p w14:paraId="5862106C" w14:textId="10C6FAD4" w:rsidR="005304D3" w:rsidRPr="00F12B02" w:rsidRDefault="00DA3ED8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>CZŁONK</w:t>
      </w:r>
      <w:r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ÓW </w:t>
      </w:r>
      <w:r w:rsidR="005304D3"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ZARZĄDU </w:t>
      </w:r>
    </w:p>
    <w:p w14:paraId="451CEC8E" w14:textId="77777777" w:rsidR="005304D3" w:rsidRPr="00F12B02" w:rsidRDefault="005304D3" w:rsidP="005304D3">
      <w:pPr>
        <w:pStyle w:val="Normalny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  <w:lang w:val="pl-PL"/>
        </w:rPr>
      </w:pPr>
      <w:r w:rsidRPr="00F12B02">
        <w:rPr>
          <w:rStyle w:val="Pogrubienie"/>
          <w:rFonts w:ascii="Arial" w:hAnsi="Arial" w:cs="Arial"/>
          <w:sz w:val="20"/>
          <w:szCs w:val="20"/>
          <w:bdr w:val="none" w:sz="0" w:space="0" w:color="auto" w:frame="1"/>
          <w:lang w:val="pl-PL"/>
        </w:rPr>
        <w:t xml:space="preserve">SPÓŁKI ZARZĄDZAJĄCEJ </w:t>
      </w:r>
      <w:r w:rsidRPr="00F12B02">
        <w:rPr>
          <w:rFonts w:ascii="Arial" w:hAnsi="Arial" w:cs="Arial"/>
          <w:b/>
          <w:sz w:val="20"/>
          <w:szCs w:val="20"/>
          <w:lang w:val="pl-PL"/>
        </w:rPr>
        <w:t>CZĘŚCIĄ PORTFELA INWESTYCYJNEGO FIZAN</w:t>
      </w:r>
      <w:r w:rsidRPr="00F12B02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1"/>
      </w:r>
    </w:p>
    <w:p w14:paraId="01ABDDF4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Postępowanie kwalifikacyjne jest przeprowadzane w związku z projektem polegającym na utworzeniu 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FIZAN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, działającego w ramach istniejącego TFI i zarządzanego przez profesjonalny zespół z rynku inwestowania w B+R, 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działający w ramach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Spół</w:t>
      </w:r>
      <w:r w:rsidR="00FB72C8">
        <w:rPr>
          <w:rFonts w:ascii="Arial" w:hAnsi="Arial" w:cs="Arial"/>
          <w:color w:val="000000" w:themeColor="text1"/>
          <w:sz w:val="20"/>
          <w:szCs w:val="20"/>
          <w:lang w:val="pl-PL"/>
        </w:rPr>
        <w:t>ki</w:t>
      </w:r>
      <w:r w:rsidRPr="00F12B02">
        <w:rPr>
          <w:rFonts w:ascii="Arial" w:hAnsi="Arial" w:cs="Arial"/>
          <w:color w:val="000000" w:themeColor="text1"/>
          <w:sz w:val="20"/>
          <w:szCs w:val="20"/>
          <w:lang w:val="pl-PL"/>
        </w:rPr>
        <w:t xml:space="preserve"> Zarządzającej.</w:t>
      </w:r>
    </w:p>
    <w:p w14:paraId="396E8F5D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617EC5B1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POSTANOWIENIA OGÓLNE:</w:t>
      </w:r>
    </w:p>
    <w:p w14:paraId="5772FF26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Pisemne zgłoszenie wraz z kompletem dokumentów należy złożyć:</w:t>
      </w:r>
    </w:p>
    <w:p w14:paraId="71B34B90" w14:textId="02A1DE19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zamkniętej kopercie z dopiskiem </w:t>
      </w:r>
      <w:r w:rsidRPr="00F12B02">
        <w:rPr>
          <w:rFonts w:ascii="Arial" w:hAnsi="Arial" w:cs="Arial"/>
          <w:b/>
          <w:sz w:val="20"/>
          <w:szCs w:val="20"/>
          <w:lang w:val="pl-PL"/>
        </w:rPr>
        <w:t>odpowiednio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: 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„Postępowanie kwalifikacyjne na stanowisko </w:t>
      </w:r>
      <w:r w:rsidR="008C1C60" w:rsidRPr="00F12B02">
        <w:rPr>
          <w:rFonts w:ascii="Arial" w:hAnsi="Arial" w:cs="Arial"/>
          <w:b/>
          <w:i/>
          <w:sz w:val="20"/>
          <w:szCs w:val="20"/>
          <w:lang w:val="pl-PL"/>
        </w:rPr>
        <w:t>Członk</w:t>
      </w:r>
      <w:r w:rsidR="008C1C60">
        <w:rPr>
          <w:rFonts w:ascii="Arial" w:hAnsi="Arial" w:cs="Arial"/>
          <w:b/>
          <w:i/>
          <w:sz w:val="20"/>
          <w:szCs w:val="20"/>
          <w:lang w:val="pl-PL"/>
        </w:rPr>
        <w:t>ów</w:t>
      </w:r>
      <w:r w:rsidR="008C1C60" w:rsidRPr="00F12B02">
        <w:rPr>
          <w:rFonts w:ascii="Arial" w:hAnsi="Arial" w:cs="Arial"/>
          <w:b/>
          <w:i/>
          <w:sz w:val="20"/>
          <w:szCs w:val="20"/>
          <w:lang w:val="pl-PL"/>
        </w:rPr>
        <w:t xml:space="preserve"> </w:t>
      </w:r>
      <w:r w:rsidRPr="00F12B02">
        <w:rPr>
          <w:rFonts w:ascii="Arial" w:hAnsi="Arial" w:cs="Arial"/>
          <w:b/>
          <w:i/>
          <w:sz w:val="20"/>
          <w:szCs w:val="20"/>
          <w:lang w:val="pl-PL"/>
        </w:rPr>
        <w:t>Zarządu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 Spółki Zarządzającej”</w:t>
      </w:r>
      <w:r w:rsidRPr="00F12B02">
        <w:rPr>
          <w:rFonts w:ascii="Arial" w:hAnsi="Arial" w:cs="Arial"/>
          <w:sz w:val="20"/>
          <w:szCs w:val="20"/>
          <w:lang w:val="pl-PL"/>
        </w:rPr>
        <w:t>.</w:t>
      </w:r>
    </w:p>
    <w:p w14:paraId="0666CFB3" w14:textId="0AD0C59A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terminie do dnia </w:t>
      </w:r>
      <w:r w:rsidR="00411AB8">
        <w:rPr>
          <w:rFonts w:ascii="Arial" w:hAnsi="Arial" w:cs="Arial"/>
          <w:sz w:val="20"/>
          <w:szCs w:val="20"/>
          <w:lang w:val="pl-PL"/>
        </w:rPr>
        <w:t>22</w:t>
      </w:r>
      <w:bookmarkStart w:id="0" w:name="_GoBack"/>
      <w:bookmarkEnd w:id="0"/>
      <w:r w:rsidR="00A53064">
        <w:rPr>
          <w:rFonts w:ascii="Arial" w:hAnsi="Arial" w:cs="Arial"/>
          <w:sz w:val="20"/>
          <w:szCs w:val="20"/>
          <w:lang w:val="pl-PL"/>
        </w:rPr>
        <w:t xml:space="preserve"> czerwca</w:t>
      </w:r>
      <w:r w:rsidR="00994F6F">
        <w:rPr>
          <w:rFonts w:ascii="Arial" w:hAnsi="Arial" w:cs="Arial"/>
          <w:sz w:val="20"/>
          <w:szCs w:val="20"/>
          <w:lang w:val="pl-PL"/>
        </w:rPr>
        <w:t xml:space="preserve"> 2018 roku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godz. </w:t>
      </w:r>
      <w:r w:rsidR="00994F6F">
        <w:rPr>
          <w:rFonts w:ascii="Arial" w:hAnsi="Arial" w:cs="Arial"/>
          <w:sz w:val="20"/>
          <w:szCs w:val="20"/>
          <w:lang w:val="pl-PL"/>
        </w:rPr>
        <w:t>14.00</w:t>
      </w:r>
    </w:p>
    <w:p w14:paraId="313AA739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– w </w:t>
      </w:r>
      <w:r w:rsidR="00075FB9">
        <w:rPr>
          <w:rFonts w:ascii="Arial" w:hAnsi="Arial" w:cs="Arial"/>
          <w:sz w:val="20"/>
          <w:szCs w:val="20"/>
          <w:lang w:val="pl-PL"/>
        </w:rPr>
        <w:t>Kancelarii Ogólnej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(I piętro)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w siedzibie spółki: Małopolska Agencja Rozwoju Regionalnego S.A. z siedzibą w Krakowie (31-542 Kraków), przy ul. Kordylewskiego 11.</w:t>
      </w:r>
    </w:p>
    <w:p w14:paraId="322DFB18" w14:textId="77777777" w:rsidR="005304D3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Zgłoszenia należy składać w dni robocze, w godzinach od </w:t>
      </w:r>
      <w:r w:rsidR="00FB72C8">
        <w:rPr>
          <w:rFonts w:ascii="Arial" w:hAnsi="Arial" w:cs="Arial"/>
          <w:sz w:val="20"/>
          <w:szCs w:val="20"/>
          <w:lang w:val="pl-PL"/>
        </w:rPr>
        <w:t>9.00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do </w:t>
      </w:r>
      <w:r w:rsidR="00FB72C8">
        <w:rPr>
          <w:rFonts w:ascii="Arial" w:hAnsi="Arial" w:cs="Arial"/>
          <w:sz w:val="20"/>
          <w:szCs w:val="20"/>
          <w:lang w:val="pl-PL"/>
        </w:rPr>
        <w:t>14.00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lub pocztą (decyduje data doręczenia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przesyłki</w:t>
      </w:r>
      <w:r w:rsidRPr="00F12B02">
        <w:rPr>
          <w:rFonts w:ascii="Arial" w:hAnsi="Arial" w:cs="Arial"/>
          <w:sz w:val="20"/>
          <w:szCs w:val="20"/>
          <w:lang w:val="pl-PL"/>
        </w:rPr>
        <w:t>).</w:t>
      </w:r>
    </w:p>
    <w:p w14:paraId="290682D7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1FA0CA8C" w14:textId="77777777" w:rsidR="00096E53" w:rsidRDefault="00096E53" w:rsidP="00096E53">
      <w:pPr>
        <w:pStyle w:val="NormalnyWeb"/>
        <w:spacing w:before="217" w:beforeAutospacing="0" w:after="0" w:afterAutospacing="0"/>
        <w:jc w:val="both"/>
        <w:rPr>
          <w:i/>
          <w:sz w:val="16"/>
          <w:szCs w:val="16"/>
        </w:rPr>
      </w:pPr>
      <w:proofErr w:type="spellStart"/>
      <w:r>
        <w:rPr>
          <w:b/>
          <w:i/>
          <w:sz w:val="16"/>
          <w:szCs w:val="16"/>
        </w:rPr>
        <w:t>Prosimy</w:t>
      </w:r>
      <w:proofErr w:type="spellEnd"/>
      <w:r>
        <w:rPr>
          <w:b/>
          <w:i/>
          <w:sz w:val="16"/>
          <w:szCs w:val="16"/>
        </w:rPr>
        <w:t xml:space="preserve"> o </w:t>
      </w:r>
      <w:proofErr w:type="spellStart"/>
      <w:r>
        <w:rPr>
          <w:b/>
          <w:i/>
          <w:sz w:val="16"/>
          <w:szCs w:val="16"/>
        </w:rPr>
        <w:t>zawarcie</w:t>
      </w:r>
      <w:proofErr w:type="spellEnd"/>
      <w:r>
        <w:rPr>
          <w:b/>
          <w:i/>
          <w:sz w:val="16"/>
          <w:szCs w:val="16"/>
        </w:rPr>
        <w:t xml:space="preserve"> w CV </w:t>
      </w:r>
      <w:proofErr w:type="spellStart"/>
      <w:r>
        <w:rPr>
          <w:b/>
          <w:i/>
          <w:sz w:val="16"/>
          <w:szCs w:val="16"/>
        </w:rPr>
        <w:t>następującej</w:t>
      </w:r>
      <w:proofErr w:type="spellEnd"/>
      <w:r>
        <w:rPr>
          <w:b/>
          <w:i/>
          <w:sz w:val="16"/>
          <w:szCs w:val="16"/>
        </w:rPr>
        <w:t xml:space="preserve"> </w:t>
      </w:r>
      <w:proofErr w:type="spellStart"/>
      <w:r>
        <w:rPr>
          <w:b/>
          <w:i/>
          <w:sz w:val="16"/>
          <w:szCs w:val="16"/>
        </w:rPr>
        <w:t>klauzuli</w:t>
      </w:r>
      <w:proofErr w:type="spellEnd"/>
      <w:r>
        <w:rPr>
          <w:b/>
          <w:i/>
          <w:sz w:val="16"/>
          <w:szCs w:val="16"/>
        </w:rPr>
        <w:t>:</w:t>
      </w:r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Wyrażam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zgodę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na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przetwarzanie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moich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, w </w:t>
      </w:r>
      <w:proofErr w:type="spellStart"/>
      <w:r>
        <w:rPr>
          <w:i/>
          <w:sz w:val="16"/>
          <w:szCs w:val="16"/>
        </w:rPr>
        <w:t>tym</w:t>
      </w:r>
      <w:proofErr w:type="spellEnd"/>
      <w:r>
        <w:rPr>
          <w:i/>
          <w:sz w:val="16"/>
          <w:szCs w:val="16"/>
        </w:rPr>
        <w:t xml:space="preserve"> w </w:t>
      </w:r>
      <w:proofErr w:type="spellStart"/>
      <w:r>
        <w:rPr>
          <w:i/>
          <w:sz w:val="16"/>
          <w:szCs w:val="16"/>
        </w:rPr>
        <w:t>zakresie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wizerunku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Małopolską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Agencję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Rozwoju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Regionalnego</w:t>
      </w:r>
      <w:proofErr w:type="spellEnd"/>
      <w:r>
        <w:rPr>
          <w:i/>
          <w:sz w:val="16"/>
          <w:szCs w:val="16"/>
        </w:rPr>
        <w:t xml:space="preserve"> S.A. do </w:t>
      </w:r>
      <w:proofErr w:type="spellStart"/>
      <w:r>
        <w:rPr>
          <w:i/>
          <w:sz w:val="16"/>
          <w:szCs w:val="16"/>
        </w:rPr>
        <w:t>celów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Przyjmuję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wiadomości</w:t>
      </w:r>
      <w:proofErr w:type="spellEnd"/>
      <w:r>
        <w:rPr>
          <w:i/>
          <w:sz w:val="16"/>
          <w:szCs w:val="16"/>
        </w:rPr>
        <w:t xml:space="preserve">, </w:t>
      </w:r>
      <w:proofErr w:type="spellStart"/>
      <w:r>
        <w:rPr>
          <w:i/>
          <w:sz w:val="16"/>
          <w:szCs w:val="16"/>
        </w:rPr>
        <w:t>że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Administratorem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Małopolska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Agencja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Rozwoju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Regionalnego</w:t>
      </w:r>
      <w:proofErr w:type="spellEnd"/>
      <w:r>
        <w:rPr>
          <w:i/>
          <w:sz w:val="16"/>
          <w:szCs w:val="16"/>
        </w:rPr>
        <w:t xml:space="preserve"> S.A. z </w:t>
      </w:r>
      <w:proofErr w:type="spellStart"/>
      <w:r>
        <w:rPr>
          <w:i/>
          <w:sz w:val="16"/>
          <w:szCs w:val="16"/>
        </w:rPr>
        <w:t>siedzibą</w:t>
      </w:r>
      <w:proofErr w:type="spellEnd"/>
      <w:r>
        <w:rPr>
          <w:i/>
          <w:sz w:val="16"/>
          <w:szCs w:val="16"/>
        </w:rPr>
        <w:t xml:space="preserve"> ul. </w:t>
      </w:r>
      <w:proofErr w:type="spellStart"/>
      <w:r>
        <w:rPr>
          <w:i/>
          <w:sz w:val="16"/>
          <w:szCs w:val="16"/>
        </w:rPr>
        <w:t>Kordylewskiego</w:t>
      </w:r>
      <w:proofErr w:type="spellEnd"/>
      <w:r>
        <w:rPr>
          <w:i/>
          <w:sz w:val="16"/>
          <w:szCs w:val="16"/>
        </w:rPr>
        <w:t xml:space="preserve"> 11 31-542 Kraków. Dane </w:t>
      </w:r>
      <w:proofErr w:type="spellStart"/>
      <w:r>
        <w:rPr>
          <w:i/>
          <w:sz w:val="16"/>
          <w:szCs w:val="16"/>
        </w:rPr>
        <w:t>zbierane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są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dla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potrzeb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obecnej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dla</w:t>
      </w:r>
      <w:proofErr w:type="spellEnd"/>
      <w:r>
        <w:rPr>
          <w:i/>
          <w:sz w:val="16"/>
          <w:szCs w:val="16"/>
        </w:rPr>
        <w:t> </w:t>
      </w:r>
      <w:proofErr w:type="spellStart"/>
      <w:r>
        <w:rPr>
          <w:i/>
          <w:sz w:val="16"/>
          <w:szCs w:val="16"/>
        </w:rPr>
        <w:t>przyszłych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Przysługuje</w:t>
      </w:r>
      <w:proofErr w:type="spellEnd"/>
      <w:r>
        <w:rPr>
          <w:i/>
          <w:sz w:val="16"/>
          <w:szCs w:val="16"/>
        </w:rPr>
        <w:t xml:space="preserve"> mi </w:t>
      </w:r>
      <w:proofErr w:type="spellStart"/>
      <w:r>
        <w:rPr>
          <w:i/>
          <w:sz w:val="16"/>
          <w:szCs w:val="16"/>
        </w:rPr>
        <w:t>prawo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dostępu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treści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swoich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ich </w:t>
      </w:r>
      <w:proofErr w:type="spellStart"/>
      <w:r>
        <w:rPr>
          <w:i/>
          <w:sz w:val="16"/>
          <w:szCs w:val="16"/>
        </w:rPr>
        <w:t>poprawiania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Podanie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w </w:t>
      </w:r>
      <w:proofErr w:type="spellStart"/>
      <w:r>
        <w:rPr>
          <w:i/>
          <w:sz w:val="16"/>
          <w:szCs w:val="16"/>
        </w:rPr>
        <w:t>zakresie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określonym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przepisami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ustawy</w:t>
      </w:r>
      <w:proofErr w:type="spellEnd"/>
      <w:r>
        <w:rPr>
          <w:i/>
          <w:sz w:val="16"/>
          <w:szCs w:val="16"/>
        </w:rPr>
        <w:t xml:space="preserve"> z </w:t>
      </w:r>
      <w:proofErr w:type="spellStart"/>
      <w:r>
        <w:rPr>
          <w:i/>
          <w:sz w:val="16"/>
          <w:szCs w:val="16"/>
        </w:rPr>
        <w:t>dnia</w:t>
      </w:r>
      <w:proofErr w:type="spellEnd"/>
      <w:r>
        <w:rPr>
          <w:i/>
          <w:sz w:val="16"/>
          <w:szCs w:val="16"/>
        </w:rPr>
        <w:t xml:space="preserve"> 26 </w:t>
      </w:r>
      <w:proofErr w:type="spellStart"/>
      <w:r>
        <w:rPr>
          <w:i/>
          <w:sz w:val="16"/>
          <w:szCs w:val="16"/>
        </w:rPr>
        <w:t>czerwca</w:t>
      </w:r>
      <w:proofErr w:type="spellEnd"/>
      <w:r>
        <w:rPr>
          <w:i/>
          <w:sz w:val="16"/>
          <w:szCs w:val="16"/>
        </w:rPr>
        <w:t xml:space="preserve"> 1974r. </w:t>
      </w:r>
      <w:proofErr w:type="spellStart"/>
      <w:r>
        <w:rPr>
          <w:i/>
          <w:sz w:val="16"/>
          <w:szCs w:val="16"/>
        </w:rPr>
        <w:t>Kodeks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pracy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oraz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aktów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wykonawczych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dobrowolne</w:t>
      </w:r>
      <w:proofErr w:type="spellEnd"/>
      <w:r>
        <w:rPr>
          <w:i/>
          <w:sz w:val="16"/>
          <w:szCs w:val="16"/>
        </w:rPr>
        <w:t xml:space="preserve"> ale </w:t>
      </w:r>
      <w:proofErr w:type="spellStart"/>
      <w:r>
        <w:rPr>
          <w:i/>
          <w:sz w:val="16"/>
          <w:szCs w:val="16"/>
        </w:rPr>
        <w:t>konieczne</w:t>
      </w:r>
      <w:proofErr w:type="spellEnd"/>
      <w:r>
        <w:rPr>
          <w:i/>
          <w:sz w:val="16"/>
          <w:szCs w:val="16"/>
        </w:rPr>
        <w:t xml:space="preserve"> do </w:t>
      </w:r>
      <w:proofErr w:type="spellStart"/>
      <w:r>
        <w:rPr>
          <w:i/>
          <w:sz w:val="16"/>
          <w:szCs w:val="16"/>
        </w:rPr>
        <w:t>przeprowadzenia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rekrutacji</w:t>
      </w:r>
      <w:proofErr w:type="spellEnd"/>
      <w:r>
        <w:rPr>
          <w:i/>
          <w:sz w:val="16"/>
          <w:szCs w:val="16"/>
        </w:rPr>
        <w:t xml:space="preserve">. </w:t>
      </w:r>
      <w:proofErr w:type="spellStart"/>
      <w:r>
        <w:rPr>
          <w:i/>
          <w:sz w:val="16"/>
          <w:szCs w:val="16"/>
        </w:rPr>
        <w:t>Podanie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dodatkowych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danych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osobowych</w:t>
      </w:r>
      <w:proofErr w:type="spellEnd"/>
      <w:r>
        <w:rPr>
          <w:i/>
          <w:sz w:val="16"/>
          <w:szCs w:val="16"/>
        </w:rPr>
        <w:t xml:space="preserve"> jest </w:t>
      </w:r>
      <w:proofErr w:type="spellStart"/>
      <w:r>
        <w:rPr>
          <w:i/>
          <w:sz w:val="16"/>
          <w:szCs w:val="16"/>
        </w:rPr>
        <w:t>dobrowolne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i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wymaga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mojej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wyraźnej</w:t>
      </w:r>
      <w:proofErr w:type="spellEnd"/>
      <w:r>
        <w:rPr>
          <w:i/>
          <w:sz w:val="16"/>
          <w:szCs w:val="16"/>
        </w:rPr>
        <w:t xml:space="preserve"> </w:t>
      </w:r>
      <w:proofErr w:type="spellStart"/>
      <w:r>
        <w:rPr>
          <w:i/>
          <w:sz w:val="16"/>
          <w:szCs w:val="16"/>
        </w:rPr>
        <w:t>zgody</w:t>
      </w:r>
      <w:proofErr w:type="spellEnd"/>
    </w:p>
    <w:p w14:paraId="3AE8B29B" w14:textId="77777777" w:rsidR="00096E53" w:rsidRDefault="00096E53" w:rsidP="00096E53">
      <w:pPr>
        <w:pStyle w:val="NormalnyWeb"/>
        <w:spacing w:before="217" w:beforeAutospacing="0" w:after="0" w:afterAutospacing="0"/>
        <w:rPr>
          <w:rFonts w:ascii="Arial" w:hAnsi="Arial" w:cs="Arial"/>
          <w:b/>
          <w:sz w:val="20"/>
          <w:szCs w:val="20"/>
          <w:lang w:val="pl-PL"/>
        </w:rPr>
      </w:pPr>
    </w:p>
    <w:p w14:paraId="79D631A4" w14:textId="0E20541A" w:rsidR="005304D3" w:rsidRPr="00F12B02" w:rsidRDefault="005304D3" w:rsidP="00096E53">
      <w:pPr>
        <w:pStyle w:val="NormalnyWeb"/>
        <w:numPr>
          <w:ilvl w:val="0"/>
          <w:numId w:val="40"/>
        </w:numPr>
        <w:spacing w:before="217" w:beforeAutospacing="0" w:after="0" w:afterAutospacing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WYMAGANIA STAWIANE KANDYDATOM</w:t>
      </w:r>
    </w:p>
    <w:p w14:paraId="293B61FB" w14:textId="77777777" w:rsidR="005304D3" w:rsidRPr="00F12B02" w:rsidRDefault="005304D3" w:rsidP="005304D3">
      <w:pPr>
        <w:pStyle w:val="NormalnyWeb"/>
        <w:numPr>
          <w:ilvl w:val="0"/>
          <w:numId w:val="39"/>
        </w:numPr>
        <w:spacing w:before="217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Kandydat przystępujący do postępowania kwalifikacyjnego powinien spełniać następujące warunki:</w:t>
      </w:r>
    </w:p>
    <w:p w14:paraId="662AA855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posiada wyższe wykształcenie lub wykształcenie wyższe uzyskane za granicą uznane w Rzeczypospolitej Polskiej;</w:t>
      </w:r>
    </w:p>
    <w:p w14:paraId="0D88B008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co najmniej pięcioletni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4FD5CCA4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co najmniej trzyletni staż pracy na kierowniczym lub samodzielnym stanowisku w instytucjach rynku finansowego lub rynku kapitałowego, albo co najmniej trzyletni okres pełnienia funkcji w organach tych instytucji;</w:t>
      </w:r>
    </w:p>
    <w:p w14:paraId="58189016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doświadczenie w obszarze:</w:t>
      </w:r>
    </w:p>
    <w:p w14:paraId="415C7408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tworzenia i działania towarzystw funduszy inwestycyjnych, funduszy inwestycyjnych i/lub funduszy emerytalnych, preferowane w obszarze  funduszy inwestycyjnych zamkniętych o profilu „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private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equity” lub „venture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capital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” lub „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early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stage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”,</w:t>
      </w:r>
    </w:p>
    <w:p w14:paraId="12DC4128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oceny projektów inwestycyjnych z obszaru B+R (preferowane w zakresie projektów technologicznych, biotechnologicznych, przemysłowych, energetycznych, odnawialnych źródeł energii, informatycznych, cyfrowych) oraz ich finansowania,</w:t>
      </w:r>
    </w:p>
    <w:p w14:paraId="26BC64BD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komercjalizacji badań naukowych, preferowane umiejętności pozwalające określić możliwe sposoby komercjalizacji projektów B+R i ich potencjał ekonomiczny,</w:t>
      </w:r>
    </w:p>
    <w:p w14:paraId="24716BE5" w14:textId="77777777" w:rsidR="005304D3" w:rsidRPr="00F12B02" w:rsidRDefault="005304D3" w:rsidP="005304D3">
      <w:pPr>
        <w:pStyle w:val="NormalnyWeb"/>
        <w:numPr>
          <w:ilvl w:val="0"/>
          <w:numId w:val="35"/>
        </w:numPr>
        <w:spacing w:before="217" w:beforeAutospacing="0" w:after="0" w:afterAutospacing="0"/>
        <w:ind w:left="1134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oceny potencjału rozwojowego badań na każdym etapie ich rozwoju (w tym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PoP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PoC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Seed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Growth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, Expansion,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Exit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), w szczególności na etapie </w:t>
      </w:r>
      <w:r w:rsidRPr="00F12B02">
        <w:rPr>
          <w:rFonts w:ascii="Arial" w:hAnsi="Arial" w:cs="Arial"/>
          <w:i/>
          <w:sz w:val="20"/>
          <w:szCs w:val="20"/>
          <w:lang w:val="pl-PL"/>
        </w:rPr>
        <w:t xml:space="preserve">Proof of </w:t>
      </w:r>
      <w:proofErr w:type="spellStart"/>
      <w:r w:rsidRPr="00F12B02">
        <w:rPr>
          <w:rFonts w:ascii="Arial" w:hAnsi="Arial" w:cs="Arial"/>
          <w:i/>
          <w:sz w:val="20"/>
          <w:szCs w:val="20"/>
          <w:lang w:val="pl-PL"/>
        </w:rPr>
        <w:t>Principle</w:t>
      </w:r>
      <w:proofErr w:type="spellEnd"/>
      <w:r w:rsidRPr="00F12B02">
        <w:rPr>
          <w:rFonts w:ascii="Arial" w:hAnsi="Arial" w:cs="Arial"/>
          <w:i/>
          <w:sz w:val="20"/>
          <w:szCs w:val="20"/>
          <w:lang w:val="pl-PL"/>
        </w:rPr>
        <w:t>;</w:t>
      </w:r>
    </w:p>
    <w:p w14:paraId="2E4503BD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korzysta z pełni praw publicznych;</w:t>
      </w:r>
    </w:p>
    <w:p w14:paraId="28AD3171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pełną zdolność do czynności prawnych;</w:t>
      </w:r>
    </w:p>
    <w:p w14:paraId="174E9658" w14:textId="14C41B29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nie podlega określonym w przepisach prawa ograniczeniom lub zakazom zajmowania stanowiska członk</w:t>
      </w:r>
      <w:r w:rsidR="00DA3ED8">
        <w:rPr>
          <w:rFonts w:ascii="Arial" w:hAnsi="Arial" w:cs="Arial"/>
          <w:sz w:val="20"/>
          <w:szCs w:val="20"/>
          <w:lang w:val="pl-PL"/>
        </w:rPr>
        <w:t>a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zarządu w spółkach handlowych;</w:t>
      </w:r>
    </w:p>
    <w:p w14:paraId="3CEA5CB9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nie był karany za umyślne przestępstwo lub przestępstwo skarbowe oraz nie toczą się wobec kandydata postępowania karne o przestępstwo umyślne lub skarbowe;</w:t>
      </w:r>
    </w:p>
    <w:p w14:paraId="05F40C3D" w14:textId="77777777" w:rsidR="005304D3" w:rsidRPr="00F12B02" w:rsidRDefault="005304D3" w:rsidP="005304D3">
      <w:pPr>
        <w:pStyle w:val="NormalnyWeb"/>
        <w:numPr>
          <w:ilvl w:val="0"/>
          <w:numId w:val="34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 dobrą opinię w związku ze sprawowanymi funkcjami (referencje, wydane opinie, rekomendacje).</w:t>
      </w:r>
    </w:p>
    <w:p w14:paraId="7E862A44" w14:textId="77777777" w:rsidR="005304D3" w:rsidRPr="00F12B02" w:rsidRDefault="005304D3" w:rsidP="005304D3">
      <w:pPr>
        <w:pStyle w:val="NormalnyWeb"/>
        <w:numPr>
          <w:ilvl w:val="0"/>
          <w:numId w:val="39"/>
        </w:numPr>
        <w:spacing w:before="217" w:beforeAutospacing="0" w:after="0" w:afterAutospacing="0"/>
        <w:ind w:left="426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Dodatkowymi atutami będą:</w:t>
      </w:r>
    </w:p>
    <w:p w14:paraId="7C10760D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posiadanie wykształcenia wyższego o profilu ekonomii i finansów / bankowości i inwestycji / zarządzania funduszami lub aktywami;</w:t>
      </w:r>
    </w:p>
    <w:p w14:paraId="1E8DBA99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prawo wykonywania zawodu doradcy inwestycyjnego, o którym mowa w art. 126 ust. 3 ustawy z dnia 29 lipca 2005 r. o obrocie instrumentami finansowymi (Dz.U. z 2016 r. poz. 1636 z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późn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. zm.) lub posiadanie tytułu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Chartered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Financial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Analyst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(CFA) przyznanego przez CFA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Institute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 z siedzibą w Stanach Zjednoczonych, 915 East High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Street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 xml:space="preserve">,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Charlottesville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, VA 22902, USA;</w:t>
      </w:r>
    </w:p>
    <w:p w14:paraId="3E3C4C62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doświadczenie i znajomość zasad funkcjonowania spółek handlowych, z uwzględnieniem spółek publicznych, doświadczenie i wiedza z zakresu nadzoru właścicielskiego, audytu i kontroli finansowej przedsiębiorstwa oraz rachunkowości zarządczej, zarządzania ryzykiem, zarządzania konfliktem interesów, </w:t>
      </w:r>
      <w:proofErr w:type="spellStart"/>
      <w:r w:rsidRPr="00F12B02">
        <w:rPr>
          <w:rFonts w:ascii="Arial" w:hAnsi="Arial" w:cs="Arial"/>
          <w:sz w:val="20"/>
          <w:szCs w:val="20"/>
          <w:lang w:val="pl-PL"/>
        </w:rPr>
        <w:t>compliance</w:t>
      </w:r>
      <w:proofErr w:type="spellEnd"/>
      <w:r w:rsidRPr="00F12B02">
        <w:rPr>
          <w:rFonts w:ascii="Arial" w:hAnsi="Arial" w:cs="Arial"/>
          <w:sz w:val="20"/>
          <w:szCs w:val="20"/>
          <w:lang w:val="pl-PL"/>
        </w:rPr>
        <w:t>;</w:t>
      </w:r>
    </w:p>
    <w:p w14:paraId="2A4B2C69" w14:textId="77777777" w:rsidR="005304D3" w:rsidRPr="00F12B02" w:rsidRDefault="005304D3" w:rsidP="005304D3">
      <w:pPr>
        <w:pStyle w:val="NormalnyWeb"/>
        <w:numPr>
          <w:ilvl w:val="0"/>
          <w:numId w:val="33"/>
        </w:numPr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wiedza w zakresie prawa własności intelektualnej.</w:t>
      </w:r>
    </w:p>
    <w:p w14:paraId="7BED23AF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b/>
          <w:sz w:val="20"/>
          <w:szCs w:val="20"/>
          <w:lang w:val="pl-PL"/>
        </w:rPr>
        <w:t>ZGŁOSZENIE KANDYDATA</w:t>
      </w:r>
    </w:p>
    <w:p w14:paraId="537EFD10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Zgłoszenie kandydata powinno zawierać:</w:t>
      </w:r>
    </w:p>
    <w:p w14:paraId="49BF3ED4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list motywacyjny;</w:t>
      </w:r>
    </w:p>
    <w:p w14:paraId="48DA3A0F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życiorys (CV), uwzględniający w szczególności wykształcenie, kompetencje oraz prezentację doświadczenia zawodowego kandydata, a także informacje porządkowe, w tym adres do korespondencji, adres poczty elektronicznej i numer telefonu kontaktowego;</w:t>
      </w:r>
    </w:p>
    <w:p w14:paraId="76F232A1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dyplom ukończenia studiów wyższych;</w:t>
      </w:r>
    </w:p>
    <w:p w14:paraId="448D3AE1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dokument potwierdzający prawo wykonywania zawodu doradcy inwestycyjnego (jeśli kandydat ma takie uprawnienia);</w:t>
      </w:r>
    </w:p>
    <w:p w14:paraId="7918B542" w14:textId="77777777" w:rsidR="005304D3" w:rsidRPr="00F12B02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dokumenty potwierdzające pięcioletni okres zatrudnienia na podstawie umowy o pracę, powołania, wyboru, mianowania, spółdzielczej umowy o pracę lub świadczenia usług na podstawie innej umowy lub wykonywania działalności gospodarczej na własny rachunek;</w:t>
      </w:r>
    </w:p>
    <w:p w14:paraId="43EE97EB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dokumenty potwierdzające trzyletni staż </w:t>
      </w:r>
      <w:r w:rsidRPr="003C1349">
        <w:rPr>
          <w:rFonts w:ascii="Arial" w:hAnsi="Arial" w:cs="Arial"/>
          <w:sz w:val="20"/>
          <w:szCs w:val="20"/>
          <w:lang w:val="pl-PL"/>
        </w:rPr>
        <w:t>pracy na kierowniczym lub samodzielnym stanowisku w instytucjach rynku finansowego lub rynku kapitałowego, albo co najmniej trzyletni okres pełnienia funkcji w organach tych instytucji (np. świadectwa pracy, zaświadczenia o zatrudnieniu, akty powołania, odpisy KRS);</w:t>
      </w:r>
    </w:p>
    <w:p w14:paraId="3346DE6D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 xml:space="preserve">inne dokumenty potwierdzające kwalifikacje i określone doświadczenie </w:t>
      </w:r>
      <w:r w:rsidR="00FB72C8" w:rsidRPr="003C1349">
        <w:rPr>
          <w:rFonts w:ascii="Arial" w:hAnsi="Arial" w:cs="Arial"/>
          <w:sz w:val="20"/>
          <w:szCs w:val="20"/>
          <w:lang w:val="pl-PL"/>
        </w:rPr>
        <w:t>w obszarze</w:t>
      </w:r>
      <w:r w:rsidRPr="003C1349">
        <w:rPr>
          <w:rFonts w:ascii="Arial" w:hAnsi="Arial" w:cs="Arial"/>
          <w:sz w:val="20"/>
          <w:szCs w:val="20"/>
          <w:lang w:val="pl-PL"/>
        </w:rPr>
        <w:t xml:space="preserve"> wskazanym w niniejszym ogłoszeniu, w tym w pkt II.1.4);</w:t>
      </w:r>
    </w:p>
    <w:p w14:paraId="40CFBD16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dokumenty potwierdzające dobrą opinię w związku ze sprawowanymi funkcjami (referencje, wydane opinie, rekomendacje);</w:t>
      </w:r>
    </w:p>
    <w:p w14:paraId="7C95C563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zaświadczenie z Krajowego Rejestru Karnego potwierdzające niekaralność za umyślne przestępstwo lub przestępstwo skarbowe</w:t>
      </w:r>
      <w:r w:rsidR="0072750E" w:rsidRPr="003C1349">
        <w:rPr>
          <w:rFonts w:ascii="Arial" w:hAnsi="Arial" w:cs="Arial"/>
          <w:sz w:val="20"/>
          <w:szCs w:val="20"/>
          <w:lang w:val="pl-PL"/>
        </w:rPr>
        <w:t xml:space="preserve">, wystawione nie później niż na </w:t>
      </w:r>
      <w:r w:rsidR="00995E0D" w:rsidRPr="003C1349">
        <w:rPr>
          <w:rFonts w:ascii="Arial" w:hAnsi="Arial" w:cs="Arial"/>
          <w:sz w:val="20"/>
          <w:szCs w:val="20"/>
          <w:lang w:val="pl-PL"/>
        </w:rPr>
        <w:t>trzy miesiące</w:t>
      </w:r>
      <w:r w:rsidR="0072750E" w:rsidRPr="003C1349">
        <w:rPr>
          <w:rFonts w:ascii="Arial" w:hAnsi="Arial" w:cs="Arial"/>
          <w:sz w:val="20"/>
          <w:szCs w:val="20"/>
          <w:lang w:val="pl-PL"/>
        </w:rPr>
        <w:t xml:space="preserve"> przed datą jego złożenia wraz ze zgłoszeniem</w:t>
      </w:r>
      <w:r w:rsidRPr="003C1349">
        <w:rPr>
          <w:rFonts w:ascii="Arial" w:hAnsi="Arial" w:cs="Arial"/>
          <w:sz w:val="20"/>
          <w:szCs w:val="20"/>
          <w:lang w:val="pl-PL"/>
        </w:rPr>
        <w:t>;</w:t>
      </w:r>
    </w:p>
    <w:p w14:paraId="18C26359" w14:textId="77777777" w:rsidR="005304D3" w:rsidRPr="003C1349" w:rsidRDefault="005304D3" w:rsidP="005304D3">
      <w:pPr>
        <w:pStyle w:val="NormalnyWeb"/>
        <w:numPr>
          <w:ilvl w:val="1"/>
          <w:numId w:val="37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pisemne oświadczenia kandydata o:</w:t>
      </w:r>
    </w:p>
    <w:p w14:paraId="746A14E3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korzystaniu z pełni praw publicznych oraz posiadaniu pełnej zdolności do czynności prawnych,</w:t>
      </w:r>
    </w:p>
    <w:p w14:paraId="24B03437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niepodleganiu określonym w przepisach prawa ograniczeniom lub zakazom zajmowania stanowiska członka zarządu w spółkach handlowych,</w:t>
      </w:r>
    </w:p>
    <w:p w14:paraId="16CFDD40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nietoczeniu się wobec kandydata postępowań karnych o przestępstwo umyślne lub skarbowe.</w:t>
      </w:r>
    </w:p>
    <w:p w14:paraId="3F67ADBA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poniesionej odpowiedzialności dyscyplinarnej lub braku takiej odpowiedzialności - w odniesieniu do kandydatów wykonujących zawód lub pełniących funkcje podlegające takiej odpowiedzialności,</w:t>
      </w:r>
    </w:p>
    <w:p w14:paraId="07808B5F" w14:textId="77777777" w:rsidR="005304D3" w:rsidRPr="003C1349" w:rsidRDefault="005304D3" w:rsidP="005304D3">
      <w:pPr>
        <w:pStyle w:val="NormalnyWeb"/>
        <w:numPr>
          <w:ilvl w:val="2"/>
          <w:numId w:val="38"/>
        </w:numPr>
        <w:spacing w:before="217" w:beforeAutospacing="0" w:after="0" w:afterAutospacing="0"/>
        <w:ind w:left="1134" w:hanging="425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zgodzie na przetwarzanie przez Małopolską Agencję Rozwoju Regionalnego S.A. z siedzibą w Krakowie danych osobowych dla potrzeb prowadzonego postępowania kwalifikacyjnego.</w:t>
      </w:r>
    </w:p>
    <w:p w14:paraId="696F63F9" w14:textId="77777777" w:rsidR="005304D3" w:rsidRPr="003C1349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lastRenderedPageBreak/>
        <w:t>Dokumenty potwierdzające kwalifikacje kandydata dołącza się w oryginałach lub odpisach (odpisy dokumentów mogą być poświadczone przez kandydata, w takim przypadku, w trakcie rozmowy kwalifikacyjnej kandydat będzie zobowiązany do przedstawienia oryginałów lub urzędowych odpisów poświadczonych przez siebie dokumentów, pod rygorem wykluczenia z dalszego postępowania kwalifikacyjnego). W toku postępowania kwalifikacyjnego kandydat może przedstawić dodatkowe dokumenty.</w:t>
      </w:r>
    </w:p>
    <w:p w14:paraId="715B2497" w14:textId="3299E8B1" w:rsidR="005304D3" w:rsidRPr="003C1349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3C1349">
        <w:rPr>
          <w:rFonts w:ascii="Arial" w:hAnsi="Arial" w:cs="Arial"/>
          <w:sz w:val="20"/>
          <w:szCs w:val="20"/>
          <w:lang w:val="pl-PL"/>
        </w:rPr>
        <w:t>Pisemne oświadczenia kandydata, w tym o których mowa w pkt III. 10), dołączane są wyłącznie w oryginałach.</w:t>
      </w:r>
    </w:p>
    <w:p w14:paraId="5580A537" w14:textId="77777777" w:rsidR="00B525A4" w:rsidRPr="003C1349" w:rsidRDefault="00B525A4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</w:p>
    <w:p w14:paraId="5097AC97" w14:textId="77777777" w:rsidR="005304D3" w:rsidRPr="003C1349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C1349">
        <w:rPr>
          <w:rFonts w:ascii="Arial" w:hAnsi="Arial" w:cs="Arial"/>
          <w:b/>
          <w:sz w:val="20"/>
          <w:szCs w:val="20"/>
          <w:lang w:val="pl-PL"/>
        </w:rPr>
        <w:t>ROZMOWY KWALIFIKACYJNE</w:t>
      </w:r>
    </w:p>
    <w:p w14:paraId="65C500E2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W toku prowadzonego postępowania przewiduje się rozmowy kwalifikacyjne z wybranymi kandydatami spełniającymi warunki zawarte w ogłoszeniu. O dokładnej dacie, miejscu i godzinie przeprowadzenia rozmów kwalifikacyjnych kandydaci spełniający wymogi zostaną powiadomieni na numer telefonu lub na adres poczty elektronicznej wskazany w zgłoszeniu kandydata. Niestawienie się kandydata w oznaczonym terminie i miejscu na rozmowę kwalifikacyjną oznacza rezygnację z udziału w dalszym postępowaniu kwalifikacyjnym.</w:t>
      </w:r>
    </w:p>
    <w:p w14:paraId="51BFCABF" w14:textId="16D203BB" w:rsidR="005304D3" w:rsidRPr="00B525A4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 xml:space="preserve">Podczas rozmowy kwalifikacyjnej z każdym kandydatem </w:t>
      </w:r>
      <w:r w:rsidR="008C1C60">
        <w:rPr>
          <w:rFonts w:ascii="Arial" w:hAnsi="Arial" w:cs="Arial"/>
          <w:sz w:val="20"/>
          <w:szCs w:val="20"/>
          <w:lang w:val="pl-PL"/>
        </w:rPr>
        <w:t>weryfikowane</w:t>
      </w:r>
      <w:r w:rsidR="008C1C60" w:rsidRPr="00B525A4">
        <w:rPr>
          <w:rFonts w:ascii="Arial" w:hAnsi="Arial" w:cs="Arial"/>
          <w:sz w:val="20"/>
          <w:szCs w:val="20"/>
          <w:lang w:val="pl-PL"/>
        </w:rPr>
        <w:t xml:space="preserve"> </w:t>
      </w:r>
      <w:r w:rsidRPr="00B525A4">
        <w:rPr>
          <w:rFonts w:ascii="Arial" w:hAnsi="Arial" w:cs="Arial"/>
          <w:sz w:val="20"/>
          <w:szCs w:val="20"/>
          <w:lang w:val="pl-PL"/>
        </w:rPr>
        <w:t>będą</w:t>
      </w:r>
      <w:r w:rsidR="008C1C60">
        <w:rPr>
          <w:rFonts w:ascii="Arial" w:hAnsi="Arial" w:cs="Arial"/>
          <w:sz w:val="20"/>
          <w:szCs w:val="20"/>
          <w:lang w:val="pl-PL"/>
        </w:rPr>
        <w:t xml:space="preserve"> min.</w:t>
      </w:r>
      <w:r w:rsidRPr="00B525A4">
        <w:rPr>
          <w:rFonts w:ascii="Arial" w:hAnsi="Arial" w:cs="Arial"/>
          <w:sz w:val="20"/>
          <w:szCs w:val="20"/>
          <w:lang w:val="pl-PL"/>
        </w:rPr>
        <w:t>:</w:t>
      </w:r>
    </w:p>
    <w:p w14:paraId="45D1E9C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wiedza w zakresie rynku kapitałowego, w tym w szczególności w zakresie funkcjonowania towarzystw funduszy inwestycyjnych, funduszy inwestycyjnych i/lub funduszy emerytalnych, z uwzględnieniem funduszy inwestycyjnych zamkniętych o profilu „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private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 xml:space="preserve"> equity” lub „venture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capital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” lub „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early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 xml:space="preserve">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stage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”;</w:t>
      </w:r>
    </w:p>
    <w:p w14:paraId="2101B8A8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wiedza w zakresie oceny projektów inwestycyjnych oraz ich finansowania, w tym z obszaru B+R (preferowane w zakresie projektów technologicznych, biotechnologicznych, przemysłowych, energetycznych, odnawialnych źródeł energii, informatycznych, cyfrowych);</w:t>
      </w:r>
    </w:p>
    <w:p w14:paraId="5A15BE3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 xml:space="preserve">znajomość zasad funkcjonowania spółek handlowych, z uwzględnieniem spółek publicznych, doświadczenie i wiedza z zakresu nadzoru właścicielskiego, audytu i kontroli finansowej przedsiębiorstwa oraz rachunkowości zarządczej, zarządzania ryzykiem, zarządzania konfliktem interesów, </w:t>
      </w:r>
      <w:proofErr w:type="spellStart"/>
      <w:r w:rsidRPr="00B525A4">
        <w:rPr>
          <w:rFonts w:ascii="Arial" w:hAnsi="Arial" w:cs="Arial"/>
          <w:sz w:val="20"/>
          <w:szCs w:val="20"/>
          <w:lang w:val="pl-PL"/>
        </w:rPr>
        <w:t>compliance</w:t>
      </w:r>
      <w:proofErr w:type="spellEnd"/>
      <w:r w:rsidRPr="00B525A4">
        <w:rPr>
          <w:rFonts w:ascii="Arial" w:hAnsi="Arial" w:cs="Arial"/>
          <w:sz w:val="20"/>
          <w:szCs w:val="20"/>
          <w:lang w:val="pl-PL"/>
        </w:rPr>
        <w:t>;</w:t>
      </w:r>
    </w:p>
    <w:p w14:paraId="0F2E9B13" w14:textId="77777777" w:rsidR="005304D3" w:rsidRPr="00B525A4" w:rsidRDefault="005304D3" w:rsidP="005304D3">
      <w:pPr>
        <w:pStyle w:val="NormalnyWeb"/>
        <w:numPr>
          <w:ilvl w:val="1"/>
          <w:numId w:val="41"/>
        </w:numPr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  <w:r w:rsidRPr="00B525A4">
        <w:rPr>
          <w:rFonts w:ascii="Arial" w:hAnsi="Arial" w:cs="Arial"/>
          <w:sz w:val="20"/>
          <w:szCs w:val="20"/>
          <w:lang w:val="pl-PL"/>
        </w:rPr>
        <w:t>znajomość zagadnień związanych z zarządzaniem i kierowaniem zespołami pracowników, w tym w kontekście planowanej struktury i modelu organizacyjnego realizowanego projektu.</w:t>
      </w:r>
    </w:p>
    <w:p w14:paraId="09FFD4A3" w14:textId="77777777" w:rsidR="005304D3" w:rsidRPr="00F12B02" w:rsidRDefault="005304D3" w:rsidP="005304D3">
      <w:pPr>
        <w:pStyle w:val="NormalnyWeb"/>
        <w:spacing w:before="217" w:beforeAutospacing="0" w:after="0" w:afterAutospacing="0"/>
        <w:ind w:left="709"/>
        <w:jc w:val="both"/>
        <w:rPr>
          <w:rFonts w:ascii="Arial" w:hAnsi="Arial" w:cs="Arial"/>
          <w:sz w:val="20"/>
          <w:szCs w:val="20"/>
          <w:lang w:val="pl-PL"/>
        </w:rPr>
      </w:pPr>
    </w:p>
    <w:p w14:paraId="368D358D" w14:textId="77777777" w:rsidR="005304D3" w:rsidRPr="00F12B02" w:rsidRDefault="005304D3" w:rsidP="005304D3">
      <w:pPr>
        <w:pStyle w:val="NormalnyWeb"/>
        <w:numPr>
          <w:ilvl w:val="0"/>
          <w:numId w:val="40"/>
        </w:numPr>
        <w:spacing w:before="217" w:beforeAutospacing="0" w:after="0" w:afterAutospacing="0"/>
        <w:ind w:left="851" w:hanging="491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 </w:t>
      </w:r>
      <w:r w:rsidRPr="00F12B02">
        <w:rPr>
          <w:rFonts w:ascii="Arial" w:hAnsi="Arial" w:cs="Arial"/>
          <w:b/>
          <w:sz w:val="20"/>
          <w:szCs w:val="20"/>
          <w:lang w:val="pl-PL"/>
        </w:rPr>
        <w:t>INFORMACJE UZUPEŁNIAJĄCE</w:t>
      </w:r>
    </w:p>
    <w:p w14:paraId="624C2EDF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Zgłoszenia kandydatów niekompletne lub niespełniające któregokolwiek z wymogów określonych w niniejszym ogłoszeniu o postępowaniu kwalifikacyjnym lub złożone po upływie terminu określonego dla ich przyjmowania nie podlegają rozpatrzeniu.</w:t>
      </w:r>
    </w:p>
    <w:p w14:paraId="1FAF1A3F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>MARR S.A. powiadomi kandydatów o zakończeniu postępowania kwalifikacyjnego.</w:t>
      </w:r>
    </w:p>
    <w:p w14:paraId="1B8EB8AF" w14:textId="7C21A8AF" w:rsidR="005304D3" w:rsidRPr="00F12B02" w:rsidRDefault="00FB72C8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/>
        </w:rPr>
        <w:t>Dokumenty kandydatów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>, którzy nie zosta</w:t>
      </w:r>
      <w:r>
        <w:rPr>
          <w:rFonts w:ascii="Arial" w:hAnsi="Arial" w:cs="Arial"/>
          <w:sz w:val="20"/>
          <w:szCs w:val="20"/>
          <w:lang w:val="pl-PL"/>
        </w:rPr>
        <w:t>ną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zakwalifikowani do postępowania kwalifikacyjnego oraz kandydat</w:t>
      </w:r>
      <w:r>
        <w:rPr>
          <w:rFonts w:ascii="Arial" w:hAnsi="Arial" w:cs="Arial"/>
          <w:sz w:val="20"/>
          <w:szCs w:val="20"/>
          <w:lang w:val="pl-PL"/>
        </w:rPr>
        <w:t>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>, którzy nie zosta</w:t>
      </w:r>
      <w:r>
        <w:rPr>
          <w:rFonts w:ascii="Arial" w:hAnsi="Arial" w:cs="Arial"/>
          <w:sz w:val="20"/>
          <w:szCs w:val="20"/>
          <w:lang w:val="pl-PL"/>
        </w:rPr>
        <w:t>ną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wybrani na </w:t>
      </w:r>
      <w:r w:rsidR="00DA3ED8" w:rsidRPr="00F12B02">
        <w:rPr>
          <w:rFonts w:ascii="Arial" w:hAnsi="Arial" w:cs="Arial"/>
          <w:sz w:val="20"/>
          <w:szCs w:val="20"/>
          <w:lang w:val="pl-PL"/>
        </w:rPr>
        <w:t>stanowisk</w:t>
      </w:r>
      <w:r w:rsidR="00DA3ED8">
        <w:rPr>
          <w:rFonts w:ascii="Arial" w:hAnsi="Arial" w:cs="Arial"/>
          <w:sz w:val="20"/>
          <w:szCs w:val="20"/>
          <w:lang w:val="pl-PL"/>
        </w:rPr>
        <w:t>a</w:t>
      </w:r>
      <w:r w:rsidR="00DA3ED8" w:rsidRPr="00F12B02">
        <w:rPr>
          <w:rFonts w:ascii="Arial" w:hAnsi="Arial" w:cs="Arial"/>
          <w:sz w:val="20"/>
          <w:szCs w:val="20"/>
          <w:lang w:val="pl-PL"/>
        </w:rPr>
        <w:t xml:space="preserve"> </w:t>
      </w:r>
      <w:r w:rsidR="005304D3" w:rsidRPr="00F12B02">
        <w:rPr>
          <w:rFonts w:ascii="Arial" w:hAnsi="Arial" w:cs="Arial"/>
          <w:sz w:val="20"/>
          <w:szCs w:val="20"/>
          <w:lang w:val="pl-PL"/>
        </w:rPr>
        <w:t>Członk</w:t>
      </w:r>
      <w:r w:rsidR="00DA3ED8">
        <w:rPr>
          <w:rFonts w:ascii="Arial" w:hAnsi="Arial" w:cs="Arial"/>
          <w:sz w:val="20"/>
          <w:szCs w:val="20"/>
          <w:lang w:val="pl-PL"/>
        </w:rPr>
        <w:t>ów</w:t>
      </w:r>
      <w:r w:rsidR="005304D3" w:rsidRPr="00F12B02">
        <w:rPr>
          <w:rFonts w:ascii="Arial" w:hAnsi="Arial" w:cs="Arial"/>
          <w:sz w:val="20"/>
          <w:szCs w:val="20"/>
          <w:lang w:val="pl-PL"/>
        </w:rPr>
        <w:t xml:space="preserve"> Zarządu dokumenty zostaną odesłane listem poleconym na podany adres </w:t>
      </w:r>
      <w:r>
        <w:rPr>
          <w:rFonts w:ascii="Arial" w:hAnsi="Arial" w:cs="Arial"/>
          <w:sz w:val="20"/>
          <w:szCs w:val="20"/>
          <w:lang w:val="pl-PL"/>
        </w:rPr>
        <w:t>korespondencyjny</w:t>
      </w:r>
      <w:r w:rsidR="005304D3" w:rsidRPr="00F12B02">
        <w:rPr>
          <w:rFonts w:ascii="Arial" w:hAnsi="Arial" w:cs="Arial"/>
          <w:sz w:val="20"/>
          <w:szCs w:val="20"/>
          <w:lang w:val="pl-PL"/>
        </w:rPr>
        <w:t>.</w:t>
      </w:r>
    </w:p>
    <w:p w14:paraId="4D4FC43A" w14:textId="777777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lastRenderedPageBreak/>
        <w:t>MARR S.A. nie ponosi kosztów związanych z uczestnictwem kandydata w postępowaniu kwalifikacyjnym.</w:t>
      </w:r>
    </w:p>
    <w:p w14:paraId="0827B6D2" w14:textId="32513677" w:rsidR="005304D3" w:rsidRPr="00F12B02" w:rsidRDefault="005304D3" w:rsidP="005304D3">
      <w:pPr>
        <w:pStyle w:val="NormalnyWeb"/>
        <w:spacing w:before="217" w:beforeAutospacing="0" w:after="0" w:afterAutospacing="0"/>
        <w:jc w:val="both"/>
        <w:rPr>
          <w:rFonts w:ascii="Arial" w:hAnsi="Arial" w:cs="Arial"/>
          <w:sz w:val="20"/>
          <w:szCs w:val="20"/>
          <w:lang w:val="pl-PL"/>
        </w:rPr>
      </w:pPr>
      <w:r w:rsidRPr="00F12B02">
        <w:rPr>
          <w:rFonts w:ascii="Arial" w:hAnsi="Arial" w:cs="Arial"/>
          <w:sz w:val="20"/>
          <w:szCs w:val="20"/>
          <w:lang w:val="pl-PL"/>
        </w:rPr>
        <w:t xml:space="preserve">MARR S.A. może w każdym czasie, bez podania przyczyn, zakończyć postępowanie kwalifikacyjne bez </w:t>
      </w:r>
      <w:r w:rsidR="00FB72C8">
        <w:rPr>
          <w:rFonts w:ascii="Arial" w:hAnsi="Arial" w:cs="Arial"/>
          <w:sz w:val="20"/>
          <w:szCs w:val="20"/>
          <w:lang w:val="pl-PL"/>
        </w:rPr>
        <w:t>dokonania wyboru</w:t>
      </w:r>
      <w:r w:rsidRPr="00F12B02">
        <w:rPr>
          <w:rFonts w:ascii="Arial" w:hAnsi="Arial" w:cs="Arial"/>
          <w:sz w:val="20"/>
          <w:szCs w:val="20"/>
          <w:lang w:val="pl-PL"/>
        </w:rPr>
        <w:t xml:space="preserve"> kandydata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na stanowisko Członk</w:t>
      </w:r>
      <w:r w:rsidR="00DA3ED8">
        <w:rPr>
          <w:rFonts w:ascii="Arial" w:hAnsi="Arial" w:cs="Arial"/>
          <w:sz w:val="20"/>
          <w:szCs w:val="20"/>
          <w:lang w:val="pl-PL"/>
        </w:rPr>
        <w:t>ów</w:t>
      </w:r>
      <w:r w:rsidR="00FB72C8">
        <w:rPr>
          <w:rFonts w:ascii="Arial" w:hAnsi="Arial" w:cs="Arial"/>
          <w:sz w:val="20"/>
          <w:szCs w:val="20"/>
          <w:lang w:val="pl-PL"/>
        </w:rPr>
        <w:t xml:space="preserve"> Zarządu.</w:t>
      </w:r>
    </w:p>
    <w:p w14:paraId="769D5048" w14:textId="77777777" w:rsidR="009569D5" w:rsidRPr="00F12B02" w:rsidRDefault="009569D5" w:rsidP="005304D3">
      <w:p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9569D5" w:rsidRPr="00F12B02" w:rsidSect="00534B27">
      <w:headerReference w:type="default" r:id="rId11"/>
      <w:footerReference w:type="default" r:id="rId12"/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FAB555" w14:textId="77777777" w:rsidR="00C33271" w:rsidRDefault="00C33271" w:rsidP="00064B53">
      <w:pPr>
        <w:spacing w:after="0" w:line="240" w:lineRule="auto"/>
      </w:pPr>
      <w:r>
        <w:separator/>
      </w:r>
    </w:p>
  </w:endnote>
  <w:endnote w:type="continuationSeparator" w:id="0">
    <w:p w14:paraId="2045CCA7" w14:textId="77777777" w:rsidR="00C33271" w:rsidRDefault="00C33271" w:rsidP="00064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3443236"/>
      <w:docPartObj>
        <w:docPartGallery w:val="Page Numbers (Bottom of Page)"/>
        <w:docPartUnique/>
      </w:docPartObj>
    </w:sdtPr>
    <w:sdtEndPr/>
    <w:sdtContent>
      <w:p w14:paraId="3A9AB035" w14:textId="77777777" w:rsidR="00797689" w:rsidRDefault="00E057B7">
        <w:pPr>
          <w:pStyle w:val="Stopka"/>
          <w:jc w:val="center"/>
        </w:pPr>
        <w:r>
          <w:fldChar w:fldCharType="begin"/>
        </w:r>
        <w:r w:rsidR="0028617F">
          <w:instrText xml:space="preserve"> PAGE   \* MERGEFORMAT </w:instrText>
        </w:r>
        <w:r>
          <w:fldChar w:fldCharType="separate"/>
        </w:r>
        <w:r w:rsidR="00995E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66C296" w14:textId="1F8BD78E" w:rsidR="00797689" w:rsidRDefault="00A4182C">
    <w:pPr>
      <w:pStyle w:val="Stopka"/>
    </w:pPr>
    <w:r>
      <w:rPr>
        <w:noProof/>
      </w:rPr>
      <w:drawing>
        <wp:inline distT="0" distB="0" distL="0" distR="0" wp14:anchorId="52D92E6A" wp14:editId="51CBC610">
          <wp:extent cx="5759450" cy="933244"/>
          <wp:effectExtent l="0" t="0" r="0" b="635"/>
          <wp:docPr id="1" name="Obraz 1" descr="C:\Documents and Settings\marcin.rebeta\Pulpit\marr-papi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arcin.rebeta\Pulpit\marr-papi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332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309B31" w14:textId="77777777" w:rsidR="00C33271" w:rsidRDefault="00C33271" w:rsidP="00064B53">
      <w:pPr>
        <w:spacing w:after="0" w:line="240" w:lineRule="auto"/>
      </w:pPr>
      <w:r>
        <w:separator/>
      </w:r>
    </w:p>
  </w:footnote>
  <w:footnote w:type="continuationSeparator" w:id="0">
    <w:p w14:paraId="6F9BD6C3" w14:textId="77777777" w:rsidR="00C33271" w:rsidRDefault="00C33271" w:rsidP="00064B53">
      <w:pPr>
        <w:spacing w:after="0" w:line="240" w:lineRule="auto"/>
      </w:pPr>
      <w:r>
        <w:continuationSeparator/>
      </w:r>
    </w:p>
  </w:footnote>
  <w:footnote w:id="1">
    <w:p w14:paraId="771EECF0" w14:textId="77777777" w:rsidR="005304D3" w:rsidRPr="00EB2C9C" w:rsidRDefault="005304D3" w:rsidP="005304D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B2C9C">
        <w:rPr>
          <w:rFonts w:ascii="Arial" w:hAnsi="Arial" w:cs="Arial"/>
          <w:sz w:val="16"/>
          <w:szCs w:val="16"/>
        </w:rPr>
        <w:t>MARR S.A.</w:t>
      </w:r>
      <w:r>
        <w:rPr>
          <w:rFonts w:ascii="Arial" w:hAnsi="Arial" w:cs="Arial"/>
          <w:sz w:val="16"/>
          <w:szCs w:val="16"/>
        </w:rPr>
        <w:t xml:space="preserve"> z siedzibą w Krakowie</w:t>
      </w:r>
      <w:r w:rsidRPr="00EB2C9C">
        <w:rPr>
          <w:rFonts w:ascii="Arial" w:hAnsi="Arial" w:cs="Arial"/>
          <w:sz w:val="16"/>
          <w:szCs w:val="16"/>
        </w:rPr>
        <w:t>, wspólnie z AGH z siedzibą w Krakowie, prowadzi projekt polegający na utworzeniu Funduszu Inwestycyjnego Zamkniętego Aktywów Niepublicznych (FIZAN) specjalizującego się w komercjalizacji projektów badawczo-rozwojowych („B+R”). W</w:t>
      </w:r>
      <w:r w:rsidRPr="00EB2C9C">
        <w:rPr>
          <w:rFonts w:ascii="Arial" w:hAnsi="Arial" w:cs="Arial"/>
          <w:color w:val="000000" w:themeColor="text1"/>
          <w:sz w:val="16"/>
          <w:szCs w:val="16"/>
        </w:rPr>
        <w:t xml:space="preserve"> ramach struktury projektu zakłada się utworzenie przez inwestorów </w:t>
      </w:r>
      <w:r w:rsidRPr="00EB2C9C">
        <w:rPr>
          <w:rFonts w:ascii="Arial" w:hAnsi="Arial" w:cs="Arial"/>
          <w:sz w:val="16"/>
          <w:szCs w:val="16"/>
        </w:rPr>
        <w:t>podmiotu zarządzającego (Spółki Zarządzającej), z którym zgodnie z  art. 45a ust. 1 i 2 Ustawy, TFI w drodze umowy zawartej w formie pisemnej, powierzy wykonywanie czynności związanych z działalnością prowadzoną przez to TFI. Zawarcie takiej umowy w zakresie zarządzania częścią portfela inwestycyjnego funduszu nastąpi po uzyskaniu zgody KNF (art.  46 ust. 3a Ustawy).</w:t>
      </w:r>
      <w:r w:rsidR="00FB72C8">
        <w:rPr>
          <w:rFonts w:ascii="Arial" w:hAnsi="Arial" w:cs="Arial"/>
          <w:sz w:val="16"/>
          <w:szCs w:val="16"/>
        </w:rPr>
        <w:t xml:space="preserve"> Opis planowanego przedsięwzięcia stanowi załącznik do niniejszego ogłoszenia.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2142" w14:textId="77777777" w:rsidR="00797689" w:rsidRDefault="00797689" w:rsidP="000C3A07">
    <w:pPr>
      <w:pStyle w:val="Nagwek"/>
      <w:rPr>
        <w:rFonts w:ascii="Garamond" w:hAnsi="Garamond"/>
        <w:sz w:val="18"/>
        <w:szCs w:val="18"/>
      </w:rPr>
    </w:pPr>
    <w:r>
      <w:rPr>
        <w:noProof/>
      </w:rPr>
      <w:drawing>
        <wp:inline distT="0" distB="0" distL="0" distR="0" wp14:anchorId="7FF0F758" wp14:editId="5A4DD631">
          <wp:extent cx="965835" cy="504825"/>
          <wp:effectExtent l="19050" t="0" r="5715" b="0"/>
          <wp:docPr id="2" name="Obraz 1" descr="stopka 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stopka go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E3DDD07" w14:textId="77777777" w:rsidR="00797689" w:rsidRDefault="007976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BD2A8C68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0013"/>
    <w:multiLevelType w:val="multilevel"/>
    <w:tmpl w:val="B142C3FC"/>
    <w:name w:val="WW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338" w:hanging="180"/>
      </w:pPr>
    </w:lvl>
  </w:abstractNum>
  <w:abstractNum w:abstractNumId="2" w15:restartNumberingAfterBreak="0">
    <w:nsid w:val="00000016"/>
    <w:multiLevelType w:val="multilevel"/>
    <w:tmpl w:val="923EE342"/>
    <w:name w:val="WW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98" w:hanging="180"/>
      </w:pPr>
    </w:lvl>
  </w:abstractNum>
  <w:abstractNum w:abstractNumId="3" w15:restartNumberingAfterBreak="0">
    <w:nsid w:val="014308A5"/>
    <w:multiLevelType w:val="hybridMultilevel"/>
    <w:tmpl w:val="C9E88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479EB"/>
    <w:multiLevelType w:val="hybridMultilevel"/>
    <w:tmpl w:val="DB90DC04"/>
    <w:lvl w:ilvl="0" w:tplc="4C1C648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AF0DAA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C88B9A2"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D7641B"/>
    <w:multiLevelType w:val="hybridMultilevel"/>
    <w:tmpl w:val="44C254C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 w15:restartNumberingAfterBreak="0">
    <w:nsid w:val="11147009"/>
    <w:multiLevelType w:val="hybridMultilevel"/>
    <w:tmpl w:val="D3A05A44"/>
    <w:lvl w:ilvl="0" w:tplc="1C4E24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395B1B"/>
    <w:multiLevelType w:val="hybridMultilevel"/>
    <w:tmpl w:val="695A21E2"/>
    <w:lvl w:ilvl="0" w:tplc="93B299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246DD0"/>
    <w:multiLevelType w:val="hybridMultilevel"/>
    <w:tmpl w:val="4D38E29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5A0F0B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310411"/>
    <w:multiLevelType w:val="hybridMultilevel"/>
    <w:tmpl w:val="5E9616CE"/>
    <w:lvl w:ilvl="0" w:tplc="3E34D9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1130F8"/>
    <w:multiLevelType w:val="hybridMultilevel"/>
    <w:tmpl w:val="B0BEDCF6"/>
    <w:lvl w:ilvl="0" w:tplc="86D0700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2DE60D6"/>
    <w:multiLevelType w:val="hybridMultilevel"/>
    <w:tmpl w:val="49E08E3E"/>
    <w:lvl w:ilvl="0" w:tplc="DBAAB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CE32C3"/>
    <w:multiLevelType w:val="hybridMultilevel"/>
    <w:tmpl w:val="448C07E0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4" w15:restartNumberingAfterBreak="0">
    <w:nsid w:val="25EC0AB4"/>
    <w:multiLevelType w:val="hybridMultilevel"/>
    <w:tmpl w:val="5A7A9592"/>
    <w:lvl w:ilvl="0" w:tplc="90406A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83E33"/>
    <w:multiLevelType w:val="hybridMultilevel"/>
    <w:tmpl w:val="F61A0B22"/>
    <w:lvl w:ilvl="0" w:tplc="E0CEC962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8B1E7B3A">
      <w:start w:val="1"/>
      <w:numFmt w:val="lowerRoman"/>
      <w:lvlText w:val="%2)"/>
      <w:lvlJc w:val="left"/>
      <w:pPr>
        <w:ind w:left="2291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2CC71436"/>
    <w:multiLevelType w:val="hybridMultilevel"/>
    <w:tmpl w:val="1FB6F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059CB"/>
    <w:multiLevelType w:val="hybridMultilevel"/>
    <w:tmpl w:val="2FF8A47E"/>
    <w:lvl w:ilvl="0" w:tplc="F92A7D3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45D7ED4"/>
    <w:multiLevelType w:val="hybridMultilevel"/>
    <w:tmpl w:val="C5361B44"/>
    <w:lvl w:ilvl="0" w:tplc="EF2270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682476A"/>
    <w:multiLevelType w:val="hybridMultilevel"/>
    <w:tmpl w:val="4B16D7BC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2B8A3E0">
      <w:start w:val="1"/>
      <w:numFmt w:val="decimal"/>
      <w:lvlText w:val="%2)"/>
      <w:lvlJc w:val="left"/>
      <w:pPr>
        <w:ind w:left="221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3B7F2B19"/>
    <w:multiLevelType w:val="hybridMultilevel"/>
    <w:tmpl w:val="C810C7CC"/>
    <w:lvl w:ilvl="0" w:tplc="F6CEBE6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9A69D9"/>
    <w:multiLevelType w:val="hybridMultilevel"/>
    <w:tmpl w:val="E8B2B4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1F6B2A"/>
    <w:multiLevelType w:val="hybridMultilevel"/>
    <w:tmpl w:val="A712D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DDF245B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B5539B"/>
    <w:multiLevelType w:val="hybridMultilevel"/>
    <w:tmpl w:val="4C886D2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 w15:restartNumberingAfterBreak="0">
    <w:nsid w:val="473D373D"/>
    <w:multiLevelType w:val="hybridMultilevel"/>
    <w:tmpl w:val="B11AC496"/>
    <w:lvl w:ilvl="0" w:tplc="4E081A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A932DA"/>
    <w:multiLevelType w:val="hybridMultilevel"/>
    <w:tmpl w:val="49C8DDDA"/>
    <w:lvl w:ilvl="0" w:tplc="F92A7D3A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26" w15:restartNumberingAfterBreak="0">
    <w:nsid w:val="57907E16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9863AFC"/>
    <w:multiLevelType w:val="hybridMultilevel"/>
    <w:tmpl w:val="3A206B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D4D8FE18">
      <w:start w:val="1"/>
      <w:numFmt w:val="decimal"/>
      <w:lvlText w:val="%2)"/>
      <w:lvlJc w:val="left"/>
      <w:pPr>
        <w:ind w:left="216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AA8254B"/>
    <w:multiLevelType w:val="hybridMultilevel"/>
    <w:tmpl w:val="BDB2D356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 w15:restartNumberingAfterBreak="0">
    <w:nsid w:val="5DCD552C"/>
    <w:multiLevelType w:val="hybridMultilevel"/>
    <w:tmpl w:val="70E0DE58"/>
    <w:lvl w:ilvl="0" w:tplc="F92A7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864943"/>
    <w:multiLevelType w:val="hybridMultilevel"/>
    <w:tmpl w:val="90C67EF2"/>
    <w:lvl w:ilvl="0" w:tplc="290AC33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E081A44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6219E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AF6246"/>
    <w:multiLevelType w:val="hybridMultilevel"/>
    <w:tmpl w:val="B3F0A764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E587EAC"/>
    <w:multiLevelType w:val="hybridMultilevel"/>
    <w:tmpl w:val="FA286D78"/>
    <w:lvl w:ilvl="0" w:tplc="E39684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DD6CDB"/>
    <w:multiLevelType w:val="hybridMultilevel"/>
    <w:tmpl w:val="E8D24C14"/>
    <w:lvl w:ilvl="0" w:tplc="3FB43B3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D24DFB"/>
    <w:multiLevelType w:val="hybridMultilevel"/>
    <w:tmpl w:val="45F407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B4A0D"/>
    <w:multiLevelType w:val="hybridMultilevel"/>
    <w:tmpl w:val="39CCA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F8500E"/>
    <w:multiLevelType w:val="hybridMultilevel"/>
    <w:tmpl w:val="017A2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10B48"/>
    <w:multiLevelType w:val="hybridMultilevel"/>
    <w:tmpl w:val="129EB34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9" w15:restartNumberingAfterBreak="0">
    <w:nsid w:val="7B2B77C7"/>
    <w:multiLevelType w:val="hybridMultilevel"/>
    <w:tmpl w:val="505645AE"/>
    <w:lvl w:ilvl="0" w:tplc="34868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7"/>
  </w:num>
  <w:num w:numId="3">
    <w:abstractNumId w:val="6"/>
  </w:num>
  <w:num w:numId="4">
    <w:abstractNumId w:val="11"/>
  </w:num>
  <w:num w:numId="5">
    <w:abstractNumId w:val="15"/>
  </w:num>
  <w:num w:numId="6">
    <w:abstractNumId w:val="26"/>
  </w:num>
  <w:num w:numId="7">
    <w:abstractNumId w:val="34"/>
  </w:num>
  <w:num w:numId="8">
    <w:abstractNumId w:val="38"/>
  </w:num>
  <w:num w:numId="9">
    <w:abstractNumId w:val="23"/>
  </w:num>
  <w:num w:numId="10">
    <w:abstractNumId w:val="25"/>
  </w:num>
  <w:num w:numId="11">
    <w:abstractNumId w:val="13"/>
  </w:num>
  <w:num w:numId="12">
    <w:abstractNumId w:val="10"/>
  </w:num>
  <w:num w:numId="13">
    <w:abstractNumId w:val="20"/>
  </w:num>
  <w:num w:numId="14">
    <w:abstractNumId w:val="36"/>
  </w:num>
  <w:num w:numId="15">
    <w:abstractNumId w:val="29"/>
  </w:num>
  <w:num w:numId="16">
    <w:abstractNumId w:val="17"/>
  </w:num>
  <w:num w:numId="17">
    <w:abstractNumId w:val="8"/>
  </w:num>
  <w:num w:numId="18">
    <w:abstractNumId w:val="5"/>
  </w:num>
  <w:num w:numId="19">
    <w:abstractNumId w:val="18"/>
  </w:num>
  <w:num w:numId="20">
    <w:abstractNumId w:val="28"/>
  </w:num>
  <w:num w:numId="21">
    <w:abstractNumId w:val="31"/>
  </w:num>
  <w:num w:numId="22">
    <w:abstractNumId w:val="14"/>
  </w:num>
  <w:num w:numId="23">
    <w:abstractNumId w:val="35"/>
  </w:num>
  <w:num w:numId="24">
    <w:abstractNumId w:val="0"/>
  </w:num>
  <w:num w:numId="25">
    <w:abstractNumId w:val="32"/>
  </w:num>
  <w:num w:numId="2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4"/>
  </w:num>
  <w:num w:numId="29">
    <w:abstractNumId w:val="9"/>
  </w:num>
  <w:num w:numId="30">
    <w:abstractNumId w:val="2"/>
  </w:num>
  <w:num w:numId="31">
    <w:abstractNumId w:val="1"/>
  </w:num>
  <w:num w:numId="32">
    <w:abstractNumId w:val="4"/>
  </w:num>
  <w:num w:numId="33">
    <w:abstractNumId w:val="3"/>
  </w:num>
  <w:num w:numId="34">
    <w:abstractNumId w:val="16"/>
  </w:num>
  <w:num w:numId="35">
    <w:abstractNumId w:val="19"/>
  </w:num>
  <w:num w:numId="36">
    <w:abstractNumId w:val="37"/>
  </w:num>
  <w:num w:numId="37">
    <w:abstractNumId w:val="22"/>
  </w:num>
  <w:num w:numId="38">
    <w:abstractNumId w:val="21"/>
  </w:num>
  <w:num w:numId="39">
    <w:abstractNumId w:val="12"/>
  </w:num>
  <w:num w:numId="40">
    <w:abstractNumId w:val="33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C3"/>
    <w:rsid w:val="00010E19"/>
    <w:rsid w:val="0003754F"/>
    <w:rsid w:val="000430F8"/>
    <w:rsid w:val="000566DF"/>
    <w:rsid w:val="00064B53"/>
    <w:rsid w:val="00066CA3"/>
    <w:rsid w:val="00075FB9"/>
    <w:rsid w:val="000820EC"/>
    <w:rsid w:val="00094D78"/>
    <w:rsid w:val="00096E53"/>
    <w:rsid w:val="000C3A07"/>
    <w:rsid w:val="000D2708"/>
    <w:rsid w:val="000F20A7"/>
    <w:rsid w:val="00112741"/>
    <w:rsid w:val="00112EC9"/>
    <w:rsid w:val="00113149"/>
    <w:rsid w:val="00123D48"/>
    <w:rsid w:val="00147FA6"/>
    <w:rsid w:val="001B71EA"/>
    <w:rsid w:val="001C301E"/>
    <w:rsid w:val="001E3063"/>
    <w:rsid w:val="001E771E"/>
    <w:rsid w:val="001E7C7B"/>
    <w:rsid w:val="001F4565"/>
    <w:rsid w:val="001F4924"/>
    <w:rsid w:val="00210445"/>
    <w:rsid w:val="002104F8"/>
    <w:rsid w:val="00223D5B"/>
    <w:rsid w:val="00225590"/>
    <w:rsid w:val="00226834"/>
    <w:rsid w:val="00226C2C"/>
    <w:rsid w:val="00233128"/>
    <w:rsid w:val="00233A84"/>
    <w:rsid w:val="00241CF2"/>
    <w:rsid w:val="002422C7"/>
    <w:rsid w:val="00251309"/>
    <w:rsid w:val="00255766"/>
    <w:rsid w:val="00261C3D"/>
    <w:rsid w:val="00262E48"/>
    <w:rsid w:val="002645A2"/>
    <w:rsid w:val="002727DB"/>
    <w:rsid w:val="002828FA"/>
    <w:rsid w:val="0028617F"/>
    <w:rsid w:val="002D11B7"/>
    <w:rsid w:val="002F32E6"/>
    <w:rsid w:val="002F5ABF"/>
    <w:rsid w:val="003161BB"/>
    <w:rsid w:val="003377BB"/>
    <w:rsid w:val="00340936"/>
    <w:rsid w:val="00345068"/>
    <w:rsid w:val="0035766B"/>
    <w:rsid w:val="00362037"/>
    <w:rsid w:val="00364EE2"/>
    <w:rsid w:val="003774A1"/>
    <w:rsid w:val="003835B0"/>
    <w:rsid w:val="00383F5A"/>
    <w:rsid w:val="00391B23"/>
    <w:rsid w:val="003A2072"/>
    <w:rsid w:val="003B3023"/>
    <w:rsid w:val="003B5B8D"/>
    <w:rsid w:val="003C1349"/>
    <w:rsid w:val="003E1D42"/>
    <w:rsid w:val="00410F1C"/>
    <w:rsid w:val="004110B2"/>
    <w:rsid w:val="00411AB8"/>
    <w:rsid w:val="0041468B"/>
    <w:rsid w:val="004216CF"/>
    <w:rsid w:val="00426186"/>
    <w:rsid w:val="004310B9"/>
    <w:rsid w:val="0044438C"/>
    <w:rsid w:val="00445857"/>
    <w:rsid w:val="00446FEE"/>
    <w:rsid w:val="00463277"/>
    <w:rsid w:val="00475C3C"/>
    <w:rsid w:val="004845DE"/>
    <w:rsid w:val="00485487"/>
    <w:rsid w:val="004A212D"/>
    <w:rsid w:val="004B03FE"/>
    <w:rsid w:val="004B6777"/>
    <w:rsid w:val="004D4BE8"/>
    <w:rsid w:val="004E2E4A"/>
    <w:rsid w:val="004E69E3"/>
    <w:rsid w:val="00502FCA"/>
    <w:rsid w:val="00504BE7"/>
    <w:rsid w:val="00525EE7"/>
    <w:rsid w:val="005304D3"/>
    <w:rsid w:val="00532312"/>
    <w:rsid w:val="00534B27"/>
    <w:rsid w:val="00577820"/>
    <w:rsid w:val="00590905"/>
    <w:rsid w:val="00595C25"/>
    <w:rsid w:val="005A77D4"/>
    <w:rsid w:val="005C5D45"/>
    <w:rsid w:val="005D2348"/>
    <w:rsid w:val="005D7992"/>
    <w:rsid w:val="005E4DC6"/>
    <w:rsid w:val="005F2496"/>
    <w:rsid w:val="00603DBF"/>
    <w:rsid w:val="00607638"/>
    <w:rsid w:val="00614A45"/>
    <w:rsid w:val="0063231F"/>
    <w:rsid w:val="00650C0A"/>
    <w:rsid w:val="0065372F"/>
    <w:rsid w:val="0065643B"/>
    <w:rsid w:val="00670A54"/>
    <w:rsid w:val="006750F6"/>
    <w:rsid w:val="00691F55"/>
    <w:rsid w:val="006972EC"/>
    <w:rsid w:val="006B3962"/>
    <w:rsid w:val="006C36CB"/>
    <w:rsid w:val="006C37BD"/>
    <w:rsid w:val="006C4EF6"/>
    <w:rsid w:val="006D67A0"/>
    <w:rsid w:val="006D6BEE"/>
    <w:rsid w:val="00715C75"/>
    <w:rsid w:val="00720DD0"/>
    <w:rsid w:val="00721A58"/>
    <w:rsid w:val="0072750E"/>
    <w:rsid w:val="00727A32"/>
    <w:rsid w:val="00793764"/>
    <w:rsid w:val="007969B2"/>
    <w:rsid w:val="00797689"/>
    <w:rsid w:val="007A0D80"/>
    <w:rsid w:val="007A53AB"/>
    <w:rsid w:val="007A6173"/>
    <w:rsid w:val="007B4A11"/>
    <w:rsid w:val="007D3DF3"/>
    <w:rsid w:val="007D600D"/>
    <w:rsid w:val="007E3B82"/>
    <w:rsid w:val="007F458D"/>
    <w:rsid w:val="007F6B36"/>
    <w:rsid w:val="0080147B"/>
    <w:rsid w:val="00801BFE"/>
    <w:rsid w:val="00806BF4"/>
    <w:rsid w:val="00816B10"/>
    <w:rsid w:val="00830A9A"/>
    <w:rsid w:val="00842BF7"/>
    <w:rsid w:val="008431DA"/>
    <w:rsid w:val="008567A4"/>
    <w:rsid w:val="00876BC3"/>
    <w:rsid w:val="00892973"/>
    <w:rsid w:val="008A7B0C"/>
    <w:rsid w:val="008B57F6"/>
    <w:rsid w:val="008C1C60"/>
    <w:rsid w:val="008C31BE"/>
    <w:rsid w:val="008C4C77"/>
    <w:rsid w:val="008C6120"/>
    <w:rsid w:val="008F04AB"/>
    <w:rsid w:val="00902EAC"/>
    <w:rsid w:val="009078A8"/>
    <w:rsid w:val="009312FB"/>
    <w:rsid w:val="0093497A"/>
    <w:rsid w:val="00941CE9"/>
    <w:rsid w:val="009569D5"/>
    <w:rsid w:val="00967DD1"/>
    <w:rsid w:val="00984142"/>
    <w:rsid w:val="00994F6F"/>
    <w:rsid w:val="00995E0D"/>
    <w:rsid w:val="009A1968"/>
    <w:rsid w:val="009B48D7"/>
    <w:rsid w:val="009B7465"/>
    <w:rsid w:val="009D1F3C"/>
    <w:rsid w:val="009D3CDA"/>
    <w:rsid w:val="009F2C27"/>
    <w:rsid w:val="00A0585F"/>
    <w:rsid w:val="00A272BC"/>
    <w:rsid w:val="00A354F0"/>
    <w:rsid w:val="00A4182C"/>
    <w:rsid w:val="00A512B2"/>
    <w:rsid w:val="00A53064"/>
    <w:rsid w:val="00A55294"/>
    <w:rsid w:val="00A61FC1"/>
    <w:rsid w:val="00A82B65"/>
    <w:rsid w:val="00A93FE5"/>
    <w:rsid w:val="00A95A1F"/>
    <w:rsid w:val="00AA6391"/>
    <w:rsid w:val="00AC1228"/>
    <w:rsid w:val="00AC1E97"/>
    <w:rsid w:val="00AD18A9"/>
    <w:rsid w:val="00AD21B5"/>
    <w:rsid w:val="00AF0A7A"/>
    <w:rsid w:val="00B02BC7"/>
    <w:rsid w:val="00B11AF8"/>
    <w:rsid w:val="00B20E43"/>
    <w:rsid w:val="00B24C08"/>
    <w:rsid w:val="00B4436D"/>
    <w:rsid w:val="00B525A4"/>
    <w:rsid w:val="00B73E13"/>
    <w:rsid w:val="00B81E10"/>
    <w:rsid w:val="00BA241F"/>
    <w:rsid w:val="00BB02D8"/>
    <w:rsid w:val="00BB56A0"/>
    <w:rsid w:val="00BC4763"/>
    <w:rsid w:val="00BE3472"/>
    <w:rsid w:val="00C144AA"/>
    <w:rsid w:val="00C301B6"/>
    <w:rsid w:val="00C33271"/>
    <w:rsid w:val="00C6053E"/>
    <w:rsid w:val="00C61C8A"/>
    <w:rsid w:val="00C64C7C"/>
    <w:rsid w:val="00C777BB"/>
    <w:rsid w:val="00C913D5"/>
    <w:rsid w:val="00C919AB"/>
    <w:rsid w:val="00CA2613"/>
    <w:rsid w:val="00CB44E2"/>
    <w:rsid w:val="00CB7C1E"/>
    <w:rsid w:val="00CD26D8"/>
    <w:rsid w:val="00CD6D12"/>
    <w:rsid w:val="00CE2085"/>
    <w:rsid w:val="00D04D3D"/>
    <w:rsid w:val="00D062AE"/>
    <w:rsid w:val="00D144E5"/>
    <w:rsid w:val="00D179F3"/>
    <w:rsid w:val="00D20CEE"/>
    <w:rsid w:val="00D24FD2"/>
    <w:rsid w:val="00D42445"/>
    <w:rsid w:val="00D473E1"/>
    <w:rsid w:val="00D62D00"/>
    <w:rsid w:val="00D70294"/>
    <w:rsid w:val="00D710B7"/>
    <w:rsid w:val="00D7399C"/>
    <w:rsid w:val="00D76515"/>
    <w:rsid w:val="00D76EF6"/>
    <w:rsid w:val="00D86C20"/>
    <w:rsid w:val="00D90042"/>
    <w:rsid w:val="00D911E4"/>
    <w:rsid w:val="00D92CBF"/>
    <w:rsid w:val="00DA3ED8"/>
    <w:rsid w:val="00DA51FF"/>
    <w:rsid w:val="00DA597B"/>
    <w:rsid w:val="00DB41F3"/>
    <w:rsid w:val="00DB4DA9"/>
    <w:rsid w:val="00DC133C"/>
    <w:rsid w:val="00DC1DF1"/>
    <w:rsid w:val="00DC3646"/>
    <w:rsid w:val="00DE6DBF"/>
    <w:rsid w:val="00E003D0"/>
    <w:rsid w:val="00E057B7"/>
    <w:rsid w:val="00E11971"/>
    <w:rsid w:val="00E154F0"/>
    <w:rsid w:val="00E15628"/>
    <w:rsid w:val="00E20F56"/>
    <w:rsid w:val="00E31F75"/>
    <w:rsid w:val="00E36807"/>
    <w:rsid w:val="00E437F3"/>
    <w:rsid w:val="00E51BE4"/>
    <w:rsid w:val="00E527DA"/>
    <w:rsid w:val="00E55253"/>
    <w:rsid w:val="00E56719"/>
    <w:rsid w:val="00E577F3"/>
    <w:rsid w:val="00E6519D"/>
    <w:rsid w:val="00E7206A"/>
    <w:rsid w:val="00E8576F"/>
    <w:rsid w:val="00E9423F"/>
    <w:rsid w:val="00E961A4"/>
    <w:rsid w:val="00EB0837"/>
    <w:rsid w:val="00EC0549"/>
    <w:rsid w:val="00EC6995"/>
    <w:rsid w:val="00F03771"/>
    <w:rsid w:val="00F10692"/>
    <w:rsid w:val="00F12B02"/>
    <w:rsid w:val="00F2072A"/>
    <w:rsid w:val="00F405F7"/>
    <w:rsid w:val="00F40BB9"/>
    <w:rsid w:val="00F46473"/>
    <w:rsid w:val="00F5038A"/>
    <w:rsid w:val="00F538A2"/>
    <w:rsid w:val="00F573BA"/>
    <w:rsid w:val="00F91104"/>
    <w:rsid w:val="00FA25EE"/>
    <w:rsid w:val="00FB5C95"/>
    <w:rsid w:val="00FB72C8"/>
    <w:rsid w:val="00FC7504"/>
    <w:rsid w:val="00FD298F"/>
    <w:rsid w:val="00FE34B5"/>
    <w:rsid w:val="00FE465F"/>
    <w:rsid w:val="00FE5209"/>
    <w:rsid w:val="00FF610D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A10A4"/>
  <w15:docId w15:val="{EAD921CC-8171-4663-A110-BD50714E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31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76BC3"/>
    <w:pPr>
      <w:ind w:left="720"/>
      <w:contextualSpacing/>
    </w:pPr>
  </w:style>
  <w:style w:type="table" w:styleId="Tabela-Siatka">
    <w:name w:val="Table Grid"/>
    <w:basedOn w:val="Standardowy"/>
    <w:uiPriority w:val="59"/>
    <w:rsid w:val="00B20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B20E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Nagwek">
    <w:name w:val="header"/>
    <w:basedOn w:val="Normalny"/>
    <w:link w:val="NagwekZnak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064B53"/>
  </w:style>
  <w:style w:type="paragraph" w:styleId="Stopka">
    <w:name w:val="footer"/>
    <w:basedOn w:val="Normalny"/>
    <w:link w:val="StopkaZnak"/>
    <w:uiPriority w:val="99"/>
    <w:unhideWhenUsed/>
    <w:rsid w:val="00064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B53"/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FB5C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B5C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qFormat/>
    <w:rsid w:val="00FB5C9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66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6B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6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6BF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93FE5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rsid w:val="00D70294"/>
  </w:style>
  <w:style w:type="paragraph" w:customStyle="1" w:styleId="Default">
    <w:name w:val="Default"/>
    <w:rsid w:val="00D702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D70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kapitzlist1">
    <w:name w:val="Akapit z listą1"/>
    <w:basedOn w:val="Normalny"/>
    <w:rsid w:val="00FF6A05"/>
    <w:pPr>
      <w:tabs>
        <w:tab w:val="left" w:pos="1304"/>
      </w:tabs>
      <w:suppressAutoHyphens/>
      <w:spacing w:before="120" w:after="120" w:line="240" w:lineRule="auto"/>
      <w:ind w:left="708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6D67A0"/>
    <w:pPr>
      <w:spacing w:after="0" w:line="240" w:lineRule="auto"/>
    </w:pPr>
    <w:rPr>
      <w:sz w:val="21"/>
      <w:szCs w:val="21"/>
      <w:lang w:val="en-GB"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67A0"/>
    <w:rPr>
      <w:sz w:val="21"/>
      <w:szCs w:val="21"/>
      <w:lang w:val="en-GB" w:eastAsia="en-US"/>
    </w:rPr>
  </w:style>
  <w:style w:type="character" w:styleId="Pogrubienie">
    <w:name w:val="Strong"/>
    <w:basedOn w:val="Domylnaczcionkaakapitu"/>
    <w:uiPriority w:val="22"/>
    <w:qFormat/>
    <w:rsid w:val="0053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C7314-327D-4024-97EE-482785793E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D0E4ABD-1451-40BF-A66E-ABCE18C13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784309-A2A9-49CA-8008-FE69B5D4B44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4867D3-A088-4E19-B514-82988B4E0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8554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</dc:creator>
  <cp:lastModifiedBy>Marcin Rebeta</cp:lastModifiedBy>
  <cp:revision>2</cp:revision>
  <cp:lastPrinted>2018-04-25T09:03:00Z</cp:lastPrinted>
  <dcterms:created xsi:type="dcterms:W3CDTF">2018-05-29T12:45:00Z</dcterms:created>
  <dcterms:modified xsi:type="dcterms:W3CDTF">2018-05-29T12:45:00Z</dcterms:modified>
</cp:coreProperties>
</file>