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11" w:rsidRPr="00E35874" w:rsidRDefault="001A7381" w:rsidP="00E35874">
      <w:pPr>
        <w:pStyle w:val="Nagwek1"/>
        <w:pBdr>
          <w:bottom w:val="single" w:sz="4" w:space="1" w:color="auto"/>
        </w:pBdr>
        <w:spacing w:before="120"/>
        <w:jc w:val="both"/>
        <w:rPr>
          <w:rFonts w:ascii="Verdana" w:hAnsi="Verdana"/>
          <w:b w:val="0"/>
          <w:sz w:val="18"/>
          <w:szCs w:val="18"/>
        </w:rPr>
      </w:pPr>
      <w:r w:rsidRPr="00E35874">
        <w:rPr>
          <w:rFonts w:ascii="Verdana" w:hAnsi="Verdana"/>
          <w:b w:val="0"/>
          <w:i/>
          <w:sz w:val="18"/>
          <w:szCs w:val="18"/>
        </w:rPr>
        <w:t xml:space="preserve">                                                                                                                       </w:t>
      </w:r>
      <w:r w:rsidR="00E35874" w:rsidRPr="00E35874">
        <w:rPr>
          <w:rFonts w:ascii="Verdana" w:hAnsi="Verdana"/>
          <w:b w:val="0"/>
          <w:i/>
          <w:sz w:val="18"/>
          <w:szCs w:val="18"/>
        </w:rPr>
        <w:t>Załącznik nr 5</w:t>
      </w:r>
    </w:p>
    <w:p w:rsidR="00004711" w:rsidRPr="00F47A15" w:rsidRDefault="001A7381" w:rsidP="00F47A15">
      <w:pPr>
        <w:pStyle w:val="Nagwek1"/>
        <w:pBdr>
          <w:bottom w:val="single" w:sz="4" w:space="1" w:color="auto"/>
        </w:pBdr>
        <w:spacing w:before="120"/>
        <w:rPr>
          <w:rFonts w:ascii="Verdana" w:hAnsi="Verdana"/>
          <w:sz w:val="18"/>
          <w:szCs w:val="18"/>
        </w:rPr>
      </w:pPr>
      <w:r w:rsidRPr="00F47A15">
        <w:rPr>
          <w:rFonts w:ascii="Verdana" w:hAnsi="Verdana"/>
          <w:sz w:val="18"/>
          <w:szCs w:val="18"/>
        </w:rPr>
        <w:t>Małopolska Agencja Rozwoju Regionalnego S.A. w Krakowie</w:t>
      </w:r>
    </w:p>
    <w:p w:rsidR="00004711" w:rsidRPr="00F47A15" w:rsidRDefault="001A7381" w:rsidP="00F47A15">
      <w:pPr>
        <w:pStyle w:val="Nagwek1"/>
        <w:pBdr>
          <w:bottom w:val="single" w:sz="4" w:space="1" w:color="auto"/>
        </w:pBdr>
        <w:spacing w:before="120"/>
        <w:rPr>
          <w:rFonts w:ascii="Verdana" w:hAnsi="Verdana"/>
          <w:sz w:val="18"/>
          <w:szCs w:val="18"/>
        </w:rPr>
      </w:pPr>
      <w:r w:rsidRPr="00F47A15">
        <w:rPr>
          <w:rFonts w:ascii="Verdana" w:hAnsi="Verdana"/>
          <w:i/>
          <w:sz w:val="18"/>
          <w:szCs w:val="18"/>
        </w:rPr>
        <w:t>Małopolski Fundusz Pożyczkowy</w:t>
      </w:r>
    </w:p>
    <w:p w:rsidR="00004711" w:rsidRPr="00F47A15" w:rsidRDefault="001A7381" w:rsidP="00F47A15">
      <w:pPr>
        <w:pStyle w:val="Nagwek1"/>
        <w:spacing w:before="120"/>
        <w:jc w:val="right"/>
        <w:rPr>
          <w:rFonts w:ascii="Verdana" w:hAnsi="Verdana"/>
          <w:sz w:val="18"/>
          <w:szCs w:val="18"/>
        </w:rPr>
      </w:pPr>
      <w:r w:rsidRPr="00F47A15">
        <w:rPr>
          <w:rFonts w:ascii="Verdana" w:hAnsi="Verdana"/>
          <w:sz w:val="18"/>
          <w:szCs w:val="18"/>
        </w:rPr>
        <w:t>MARR/................/200.../DIF</w:t>
      </w:r>
    </w:p>
    <w:p w:rsidR="00004711" w:rsidRPr="00F47A15" w:rsidRDefault="00004711" w:rsidP="00F47A15">
      <w:pPr>
        <w:spacing w:before="120"/>
        <w:rPr>
          <w:rFonts w:ascii="Verdana" w:hAnsi="Verdana"/>
          <w:b/>
          <w:sz w:val="18"/>
          <w:szCs w:val="18"/>
        </w:rPr>
      </w:pPr>
    </w:p>
    <w:p w:rsidR="00004711" w:rsidRPr="00F47A15" w:rsidRDefault="001A7381" w:rsidP="00F47A15">
      <w:pPr>
        <w:spacing w:before="120"/>
        <w:jc w:val="center"/>
        <w:rPr>
          <w:rFonts w:ascii="Verdana" w:hAnsi="Verdana"/>
          <w:b/>
          <w:sz w:val="18"/>
          <w:szCs w:val="18"/>
        </w:rPr>
      </w:pPr>
      <w:r w:rsidRPr="00F47A15">
        <w:rPr>
          <w:rFonts w:ascii="Verdana" w:hAnsi="Verdana"/>
          <w:b/>
          <w:sz w:val="18"/>
          <w:szCs w:val="18"/>
        </w:rPr>
        <w:t>Umowa pożyczki nr ........../MFP/200...</w:t>
      </w:r>
    </w:p>
    <w:p w:rsidR="00004711" w:rsidRPr="00F47A15" w:rsidRDefault="001A7381" w:rsidP="00F47A15">
      <w:pPr>
        <w:spacing w:before="120"/>
        <w:jc w:val="center"/>
        <w:rPr>
          <w:rFonts w:ascii="Verdana" w:hAnsi="Verdana"/>
          <w:b/>
          <w:sz w:val="18"/>
          <w:szCs w:val="18"/>
        </w:rPr>
      </w:pPr>
      <w:r w:rsidRPr="00F47A15">
        <w:rPr>
          <w:rFonts w:ascii="Verdana" w:hAnsi="Verdana"/>
          <w:b/>
          <w:sz w:val="18"/>
          <w:szCs w:val="18"/>
        </w:rPr>
        <w:t>zawarta w Krakowie w dniu ............ 200... r</w:t>
      </w:r>
    </w:p>
    <w:p w:rsidR="00004711" w:rsidRPr="00F47A15" w:rsidRDefault="001A7381" w:rsidP="00F47A15">
      <w:pPr>
        <w:spacing w:before="120"/>
        <w:jc w:val="both"/>
        <w:rPr>
          <w:rFonts w:ascii="Verdana" w:hAnsi="Verdana"/>
          <w:sz w:val="18"/>
          <w:szCs w:val="18"/>
        </w:rPr>
      </w:pPr>
      <w:r w:rsidRPr="00F47A15">
        <w:rPr>
          <w:rFonts w:ascii="Verdana" w:hAnsi="Verdana"/>
          <w:sz w:val="18"/>
          <w:szCs w:val="18"/>
        </w:rPr>
        <w:t xml:space="preserve">pomiędzy: </w:t>
      </w:r>
    </w:p>
    <w:p w:rsidR="00004711" w:rsidRPr="00F47A15" w:rsidRDefault="001A7381" w:rsidP="00F47A15">
      <w:pPr>
        <w:spacing w:before="120"/>
        <w:jc w:val="both"/>
        <w:rPr>
          <w:rFonts w:ascii="Verdana" w:hAnsi="Verdana"/>
          <w:sz w:val="18"/>
          <w:szCs w:val="18"/>
        </w:rPr>
      </w:pPr>
      <w:r w:rsidRPr="00F47A15">
        <w:rPr>
          <w:rFonts w:ascii="Verdana" w:hAnsi="Verdana"/>
          <w:b/>
          <w:sz w:val="18"/>
          <w:szCs w:val="18"/>
        </w:rPr>
        <w:t>Małopolską Agencją Rozwoju Regionalnego S.A</w:t>
      </w:r>
      <w:r w:rsidRPr="00F47A15">
        <w:rPr>
          <w:rFonts w:ascii="Verdana" w:hAnsi="Verdana"/>
          <w:sz w:val="18"/>
          <w:szCs w:val="18"/>
        </w:rPr>
        <w:t>. z siedzib</w:t>
      </w:r>
      <w:bookmarkStart w:id="0" w:name="_GoBack"/>
      <w:bookmarkEnd w:id="0"/>
      <w:r w:rsidRPr="00F47A15">
        <w:rPr>
          <w:rFonts w:ascii="Verdana" w:hAnsi="Verdana"/>
          <w:sz w:val="18"/>
          <w:szCs w:val="18"/>
        </w:rPr>
        <w:t>ą w Krakowie przy</w:t>
      </w:r>
      <w:r w:rsidR="00AD517E" w:rsidRPr="00F47A15">
        <w:rPr>
          <w:rFonts w:ascii="Verdana" w:hAnsi="Verdana"/>
          <w:sz w:val="18"/>
          <w:szCs w:val="18"/>
        </w:rPr>
        <w:t xml:space="preserve"> ul. </w:t>
      </w:r>
      <w:r w:rsidRPr="00F47A15">
        <w:rPr>
          <w:rFonts w:ascii="Verdana" w:hAnsi="Verdana"/>
          <w:sz w:val="18"/>
          <w:szCs w:val="18"/>
        </w:rPr>
        <w:t xml:space="preserve">Kordylewskiego 11, wpisaną pod numerem KRS: 0000033198 do Rejestru Przedsiębiorców prowadzonego przez Sąd Rejonowy dla </w:t>
      </w:r>
      <w:proofErr w:type="spellStart"/>
      <w:r w:rsidRPr="00F47A15">
        <w:rPr>
          <w:rFonts w:ascii="Verdana" w:hAnsi="Verdana"/>
          <w:sz w:val="18"/>
          <w:szCs w:val="18"/>
        </w:rPr>
        <w:t>Krakowa-Śródmieścia</w:t>
      </w:r>
      <w:proofErr w:type="spellEnd"/>
      <w:r w:rsidRPr="00F47A15">
        <w:rPr>
          <w:rFonts w:ascii="Verdana" w:hAnsi="Verdana"/>
          <w:sz w:val="18"/>
          <w:szCs w:val="18"/>
        </w:rPr>
        <w:t xml:space="preserve"> w Krakowie XI Wydział Gospodarczy Krajowego Rejestru Sądowego, reprezentowaną przez:,</w:t>
      </w:r>
    </w:p>
    <w:p w:rsidR="00AD517E" w:rsidRPr="00F47A15" w:rsidRDefault="001A7381" w:rsidP="00F47A15">
      <w:pPr>
        <w:spacing w:before="120"/>
        <w:jc w:val="both"/>
        <w:rPr>
          <w:rFonts w:ascii="Verdana" w:hAnsi="Verdana"/>
          <w:sz w:val="18"/>
          <w:szCs w:val="18"/>
        </w:rPr>
      </w:pPr>
      <w:r w:rsidRPr="00F47A15">
        <w:rPr>
          <w:rFonts w:ascii="Verdana" w:hAnsi="Verdana"/>
          <w:sz w:val="18"/>
          <w:szCs w:val="18"/>
        </w:rPr>
        <w:t>...........................</w:t>
      </w:r>
    </w:p>
    <w:p w:rsidR="00004711" w:rsidRPr="00F47A15" w:rsidRDefault="001A7381" w:rsidP="00F47A15">
      <w:pPr>
        <w:spacing w:before="120"/>
        <w:jc w:val="both"/>
        <w:rPr>
          <w:rFonts w:ascii="Verdana" w:hAnsi="Verdana"/>
          <w:sz w:val="18"/>
          <w:szCs w:val="18"/>
        </w:rPr>
      </w:pPr>
      <w:r w:rsidRPr="00F47A15">
        <w:rPr>
          <w:rFonts w:ascii="Verdana" w:hAnsi="Verdana"/>
          <w:sz w:val="18"/>
          <w:szCs w:val="18"/>
        </w:rPr>
        <w:t>zwan</w:t>
      </w:r>
      <w:r w:rsidR="00AD517E" w:rsidRPr="00F47A15">
        <w:rPr>
          <w:rFonts w:ascii="Verdana" w:hAnsi="Verdana"/>
          <w:sz w:val="18"/>
          <w:szCs w:val="18"/>
        </w:rPr>
        <w:t>ą</w:t>
      </w:r>
      <w:r w:rsidRPr="00F47A15">
        <w:rPr>
          <w:rFonts w:ascii="Verdana" w:hAnsi="Verdana"/>
          <w:sz w:val="18"/>
          <w:szCs w:val="18"/>
        </w:rPr>
        <w:t xml:space="preserve"> dalej MARR S.A. ,</w:t>
      </w:r>
    </w:p>
    <w:p w:rsidR="00004711" w:rsidRPr="00F47A15" w:rsidRDefault="001A7381" w:rsidP="00F47A15">
      <w:pPr>
        <w:spacing w:before="120"/>
        <w:jc w:val="both"/>
        <w:rPr>
          <w:rFonts w:ascii="Verdana" w:hAnsi="Verdana"/>
          <w:sz w:val="18"/>
          <w:szCs w:val="18"/>
        </w:rPr>
      </w:pPr>
      <w:r w:rsidRPr="00F47A15">
        <w:rPr>
          <w:rFonts w:ascii="Verdana" w:hAnsi="Verdana"/>
          <w:sz w:val="18"/>
          <w:szCs w:val="18"/>
        </w:rPr>
        <w:t>a</w:t>
      </w:r>
    </w:p>
    <w:p w:rsidR="00004711" w:rsidRPr="00F47A15" w:rsidRDefault="001A7381" w:rsidP="00F47A15">
      <w:pPr>
        <w:spacing w:before="120"/>
        <w:jc w:val="both"/>
        <w:rPr>
          <w:rFonts w:ascii="Verdana" w:hAnsi="Verdana"/>
          <w:sz w:val="18"/>
          <w:szCs w:val="18"/>
        </w:rPr>
      </w:pPr>
      <w:r w:rsidRPr="00F47A15">
        <w:rPr>
          <w:rFonts w:ascii="Verdana" w:hAnsi="Verdana"/>
          <w:sz w:val="18"/>
          <w:szCs w:val="18"/>
        </w:rPr>
        <w:t>.............................</w:t>
      </w:r>
    </w:p>
    <w:p w:rsidR="00004711" w:rsidRPr="00F47A15" w:rsidRDefault="001A7381" w:rsidP="00F47A15">
      <w:pPr>
        <w:pStyle w:val="Tekstpodstawowy"/>
        <w:widowControl w:val="0"/>
        <w:spacing w:before="120"/>
        <w:rPr>
          <w:rFonts w:ascii="Verdana" w:hAnsi="Verdana"/>
          <w:b/>
          <w:sz w:val="18"/>
          <w:szCs w:val="18"/>
        </w:rPr>
      </w:pPr>
      <w:r w:rsidRPr="00F47A15">
        <w:rPr>
          <w:rFonts w:ascii="Verdana" w:hAnsi="Verdana"/>
          <w:sz w:val="18"/>
          <w:szCs w:val="18"/>
        </w:rPr>
        <w:t>(oznaczenie kontrahenta)</w:t>
      </w:r>
    </w:p>
    <w:p w:rsidR="00004711" w:rsidRPr="00F47A15" w:rsidRDefault="001A7381" w:rsidP="00F47A15">
      <w:pPr>
        <w:spacing w:before="120"/>
        <w:jc w:val="both"/>
        <w:rPr>
          <w:rFonts w:ascii="Verdana" w:hAnsi="Verdana"/>
          <w:sz w:val="18"/>
          <w:szCs w:val="18"/>
        </w:rPr>
      </w:pPr>
      <w:r w:rsidRPr="00F47A15">
        <w:rPr>
          <w:rFonts w:ascii="Verdana" w:hAnsi="Verdana"/>
          <w:sz w:val="18"/>
          <w:szCs w:val="18"/>
        </w:rPr>
        <w:t>zwanym dalej Beneficjentem.</w:t>
      </w:r>
    </w:p>
    <w:p w:rsidR="00004711" w:rsidRPr="00F47A15" w:rsidRDefault="00004711" w:rsidP="00F47A15">
      <w:pPr>
        <w:spacing w:before="120"/>
        <w:jc w:val="both"/>
        <w:rPr>
          <w:rFonts w:ascii="Verdana" w:hAnsi="Verdana"/>
          <w:sz w:val="18"/>
          <w:szCs w:val="18"/>
        </w:rPr>
      </w:pPr>
    </w:p>
    <w:p w:rsidR="00004711" w:rsidRPr="00F47A15" w:rsidRDefault="001A7381" w:rsidP="00F47A15">
      <w:pPr>
        <w:spacing w:before="120"/>
        <w:jc w:val="center"/>
        <w:rPr>
          <w:rFonts w:ascii="Verdana" w:hAnsi="Verdana"/>
          <w:sz w:val="18"/>
          <w:szCs w:val="18"/>
        </w:rPr>
      </w:pPr>
      <w:r w:rsidRPr="00F47A15">
        <w:rPr>
          <w:rFonts w:ascii="Verdana" w:hAnsi="Verdana"/>
          <w:sz w:val="18"/>
          <w:szCs w:val="18"/>
        </w:rPr>
        <w:t>§ 1</w:t>
      </w:r>
    </w:p>
    <w:p w:rsidR="00004711" w:rsidRPr="00F47A15" w:rsidRDefault="001A7381" w:rsidP="00F47A15">
      <w:pPr>
        <w:numPr>
          <w:ilvl w:val="0"/>
          <w:numId w:val="11"/>
        </w:numPr>
        <w:tabs>
          <w:tab w:val="clear" w:pos="795"/>
        </w:tabs>
        <w:spacing w:before="120"/>
        <w:ind w:left="426" w:hanging="426"/>
        <w:jc w:val="both"/>
        <w:rPr>
          <w:rFonts w:ascii="Verdana" w:hAnsi="Verdana"/>
          <w:sz w:val="18"/>
          <w:szCs w:val="18"/>
        </w:rPr>
      </w:pPr>
      <w:r w:rsidRPr="00F47A15">
        <w:rPr>
          <w:rFonts w:ascii="Verdana" w:hAnsi="Verdana"/>
          <w:sz w:val="18"/>
          <w:szCs w:val="18"/>
        </w:rPr>
        <w:t>MARR S.A. udziela Beneficjentowi pożyczkę w walucie polskiej w kwocie ......................... (słownie: ....................................) złotych.</w:t>
      </w:r>
    </w:p>
    <w:p w:rsidR="00004711" w:rsidRPr="00F47A15" w:rsidRDefault="001A7381" w:rsidP="00F47A15">
      <w:pPr>
        <w:numPr>
          <w:ilvl w:val="0"/>
          <w:numId w:val="11"/>
        </w:numPr>
        <w:tabs>
          <w:tab w:val="clear" w:pos="795"/>
        </w:tabs>
        <w:spacing w:before="120"/>
        <w:ind w:left="426" w:hanging="426"/>
        <w:jc w:val="both"/>
        <w:rPr>
          <w:rFonts w:ascii="Verdana" w:hAnsi="Verdana"/>
          <w:sz w:val="18"/>
          <w:szCs w:val="18"/>
        </w:rPr>
      </w:pPr>
      <w:r w:rsidRPr="00F47A15">
        <w:rPr>
          <w:rFonts w:ascii="Verdana" w:hAnsi="Verdana"/>
          <w:sz w:val="18"/>
          <w:szCs w:val="18"/>
        </w:rPr>
        <w:t>Beneficjent oświadcza, iż środki uzyskane z pożyczki przeznaczy na finansowanie ................................................ i w terminie do ........................przedstawi do rozliczenia dokumenty potwierdzające dokonane w ramach pożyczki wydatki.</w:t>
      </w:r>
    </w:p>
    <w:p w:rsidR="00004711" w:rsidRPr="00F47A15" w:rsidRDefault="00004711" w:rsidP="00F47A15">
      <w:pPr>
        <w:spacing w:before="120"/>
        <w:jc w:val="center"/>
        <w:rPr>
          <w:rFonts w:ascii="Verdana" w:hAnsi="Verdana"/>
          <w:sz w:val="18"/>
          <w:szCs w:val="18"/>
        </w:rPr>
      </w:pPr>
    </w:p>
    <w:p w:rsidR="00004711" w:rsidRPr="00F47A15" w:rsidRDefault="001A7381" w:rsidP="00F47A15">
      <w:pPr>
        <w:spacing w:before="120"/>
        <w:jc w:val="center"/>
        <w:rPr>
          <w:rFonts w:ascii="Verdana" w:hAnsi="Verdana"/>
          <w:sz w:val="18"/>
          <w:szCs w:val="18"/>
        </w:rPr>
      </w:pPr>
      <w:r w:rsidRPr="00F47A15">
        <w:rPr>
          <w:rFonts w:ascii="Verdana" w:hAnsi="Verdana"/>
          <w:sz w:val="18"/>
          <w:szCs w:val="18"/>
        </w:rPr>
        <w:t>§ 2</w:t>
      </w:r>
    </w:p>
    <w:p w:rsidR="00004711" w:rsidRPr="00F47A15" w:rsidRDefault="001A7381" w:rsidP="00F47A15">
      <w:pPr>
        <w:numPr>
          <w:ilvl w:val="0"/>
          <w:numId w:val="12"/>
        </w:numPr>
        <w:tabs>
          <w:tab w:val="clear" w:pos="720"/>
          <w:tab w:val="num" w:pos="426"/>
        </w:tabs>
        <w:spacing w:before="120"/>
        <w:ind w:left="426" w:hanging="426"/>
        <w:jc w:val="both"/>
        <w:rPr>
          <w:rFonts w:ascii="Verdana" w:hAnsi="Verdana"/>
          <w:sz w:val="18"/>
          <w:szCs w:val="18"/>
        </w:rPr>
      </w:pPr>
      <w:r w:rsidRPr="00F47A15">
        <w:rPr>
          <w:rFonts w:ascii="Verdana" w:hAnsi="Verdana"/>
          <w:sz w:val="18"/>
          <w:szCs w:val="18"/>
        </w:rPr>
        <w:t>Pożyczka udzielona jest na okres od ............. 200...r  do ................. 200.. r.</w:t>
      </w:r>
    </w:p>
    <w:p w:rsidR="00004711" w:rsidRPr="00F47A15" w:rsidRDefault="001A7381" w:rsidP="00F47A15">
      <w:pPr>
        <w:numPr>
          <w:ilvl w:val="0"/>
          <w:numId w:val="12"/>
        </w:numPr>
        <w:tabs>
          <w:tab w:val="clear" w:pos="720"/>
          <w:tab w:val="num" w:pos="426"/>
        </w:tabs>
        <w:spacing w:before="120"/>
        <w:ind w:left="426" w:hanging="426"/>
        <w:jc w:val="both"/>
        <w:rPr>
          <w:rFonts w:ascii="Verdana" w:hAnsi="Verdana"/>
          <w:sz w:val="18"/>
          <w:szCs w:val="18"/>
        </w:rPr>
      </w:pPr>
      <w:r w:rsidRPr="00F47A15">
        <w:rPr>
          <w:rFonts w:ascii="Verdana" w:hAnsi="Verdana"/>
          <w:sz w:val="18"/>
          <w:szCs w:val="18"/>
        </w:rPr>
        <w:t>Beneficjentowi przysługuje ................. okres karencji na spłatę rat kapitałowych/odsetek/pożyczki, przypadający na miesiąc/e ........ Okres karencji jest wliczany do okresu spłaty pożyczki.</w:t>
      </w:r>
    </w:p>
    <w:p w:rsidR="00004711" w:rsidRPr="00F47A15" w:rsidRDefault="001A7381" w:rsidP="00F47A15">
      <w:pPr>
        <w:numPr>
          <w:ilvl w:val="0"/>
          <w:numId w:val="12"/>
        </w:numPr>
        <w:tabs>
          <w:tab w:val="clear" w:pos="720"/>
          <w:tab w:val="num" w:pos="426"/>
        </w:tabs>
        <w:spacing w:before="120"/>
        <w:ind w:left="426" w:hanging="426"/>
        <w:jc w:val="both"/>
        <w:rPr>
          <w:rFonts w:ascii="Verdana" w:hAnsi="Verdana"/>
          <w:sz w:val="18"/>
          <w:szCs w:val="18"/>
        </w:rPr>
      </w:pPr>
      <w:r w:rsidRPr="00F47A15">
        <w:rPr>
          <w:rFonts w:ascii="Verdana" w:hAnsi="Verdana"/>
          <w:sz w:val="18"/>
          <w:szCs w:val="18"/>
        </w:rPr>
        <w:t>Pożyczka zostanie przelana na rachunek Beneficjenta w ........</w:t>
      </w:r>
      <w:r w:rsidR="00C347EB" w:rsidRPr="00F47A15">
        <w:rPr>
          <w:rFonts w:ascii="Verdana" w:hAnsi="Verdana"/>
          <w:sz w:val="18"/>
          <w:szCs w:val="18"/>
        </w:rPr>
        <w:t>............................ nr </w:t>
      </w:r>
      <w:r w:rsidRPr="00F47A15">
        <w:rPr>
          <w:rFonts w:ascii="Verdana" w:hAnsi="Verdana"/>
          <w:sz w:val="18"/>
          <w:szCs w:val="18"/>
        </w:rPr>
        <w:t>rachunku: ................</w:t>
      </w:r>
      <w:r w:rsidR="00C347EB" w:rsidRPr="00F47A15">
        <w:rPr>
          <w:rFonts w:ascii="Verdana" w:hAnsi="Verdana"/>
          <w:sz w:val="18"/>
          <w:szCs w:val="18"/>
        </w:rPr>
        <w:t>.....</w:t>
      </w:r>
      <w:r w:rsidRPr="00F47A15">
        <w:rPr>
          <w:rFonts w:ascii="Verdana" w:hAnsi="Verdana"/>
          <w:sz w:val="18"/>
          <w:szCs w:val="18"/>
        </w:rPr>
        <w:t>................ .do dnia ...................200..r.</w:t>
      </w:r>
    </w:p>
    <w:p w:rsidR="00004711" w:rsidRPr="00F47A15" w:rsidRDefault="00004711" w:rsidP="00F47A15">
      <w:pPr>
        <w:spacing w:before="120"/>
        <w:jc w:val="center"/>
        <w:rPr>
          <w:rFonts w:ascii="Verdana" w:hAnsi="Verdana"/>
          <w:sz w:val="18"/>
          <w:szCs w:val="18"/>
        </w:rPr>
      </w:pPr>
    </w:p>
    <w:p w:rsidR="00004711" w:rsidRPr="00F47A15" w:rsidRDefault="001A7381" w:rsidP="00F47A15">
      <w:pPr>
        <w:spacing w:before="120"/>
        <w:jc w:val="center"/>
        <w:rPr>
          <w:rFonts w:ascii="Verdana" w:hAnsi="Verdana"/>
          <w:sz w:val="18"/>
          <w:szCs w:val="18"/>
        </w:rPr>
      </w:pPr>
      <w:r w:rsidRPr="00F47A15">
        <w:rPr>
          <w:rFonts w:ascii="Verdana" w:hAnsi="Verdana"/>
          <w:sz w:val="18"/>
          <w:szCs w:val="18"/>
        </w:rPr>
        <w:t>§ 3</w:t>
      </w:r>
    </w:p>
    <w:p w:rsidR="00004711" w:rsidRPr="00F47A15" w:rsidRDefault="001A7381" w:rsidP="00F47A15">
      <w:pPr>
        <w:numPr>
          <w:ilvl w:val="0"/>
          <w:numId w:val="13"/>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Pożyczka podlega oprocentowaniu w wysokości  ...... % w stosunku rocznym, Oprocentowanie jest naliczane w całym okresie pożyczkowym.</w:t>
      </w:r>
    </w:p>
    <w:p w:rsidR="00004711" w:rsidRPr="00F47A15" w:rsidRDefault="001A7381" w:rsidP="00F47A15">
      <w:pPr>
        <w:numPr>
          <w:ilvl w:val="0"/>
          <w:numId w:val="13"/>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 xml:space="preserve">Pożyczka wraz z odsetkami jest spłacana w ratach miesięcznych, począwszy od ....... 200..r. zgodnie z ustalonym harmonogramem spłat, stanowiącym załącznik do niniejszej umowy. Raty należy uiszczać do ...... dnia każdego kolejnego miesiąca. Dniem zapłaty jest dzień uznania rachunku MARR S.A.  </w:t>
      </w:r>
    </w:p>
    <w:p w:rsidR="00004711" w:rsidRPr="00F47A15" w:rsidRDefault="001A7381" w:rsidP="00F47A15">
      <w:pPr>
        <w:numPr>
          <w:ilvl w:val="0"/>
          <w:numId w:val="13"/>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Raty ustalane są w ten sposób, iż kwota kapitału w każdej racie jest stała, natomiast kwota odsetek liczona jest od kwoty aktualnego zadłużenia Beneficjenta.</w:t>
      </w:r>
    </w:p>
    <w:p w:rsidR="00004711" w:rsidRPr="00F47A15" w:rsidRDefault="001A7381" w:rsidP="00F47A15">
      <w:pPr>
        <w:numPr>
          <w:ilvl w:val="0"/>
          <w:numId w:val="13"/>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 xml:space="preserve">Spłata pożyczki wraz z odsetkami będzie dokonywana na </w:t>
      </w:r>
      <w:r w:rsidR="00C347EB" w:rsidRPr="00F47A15">
        <w:rPr>
          <w:rFonts w:ascii="Verdana" w:hAnsi="Verdana"/>
          <w:sz w:val="18"/>
          <w:szCs w:val="18"/>
        </w:rPr>
        <w:t>rachunek MARR S.A. w ………………, nr </w:t>
      </w:r>
      <w:r w:rsidRPr="00F47A15">
        <w:rPr>
          <w:rFonts w:ascii="Verdana" w:hAnsi="Verdana"/>
          <w:sz w:val="18"/>
          <w:szCs w:val="18"/>
        </w:rPr>
        <w:t>konta:  ……………………………………………………</w:t>
      </w:r>
    </w:p>
    <w:p w:rsidR="00004711" w:rsidRPr="00F47A15" w:rsidRDefault="001A7381" w:rsidP="00F47A15">
      <w:pPr>
        <w:numPr>
          <w:ilvl w:val="0"/>
          <w:numId w:val="13"/>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Do obliczania odsetek przyjmuje się, iż rok liczy 365 dni.</w:t>
      </w:r>
    </w:p>
    <w:p w:rsidR="00004711" w:rsidRPr="00F47A15" w:rsidRDefault="001A7381" w:rsidP="00F47A15">
      <w:pPr>
        <w:numPr>
          <w:ilvl w:val="0"/>
          <w:numId w:val="13"/>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lastRenderedPageBreak/>
        <w:t>MARR S.A. nalicza odsetki za okres od dnia zadłużenia z tytułu udzielonej pożyczki do dnia poprzedzającego jego spłatę włącznie.</w:t>
      </w:r>
    </w:p>
    <w:p w:rsidR="00004711" w:rsidRPr="00F47A15" w:rsidRDefault="00004711" w:rsidP="00F47A15">
      <w:p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center"/>
        <w:rPr>
          <w:rFonts w:ascii="Verdana" w:hAnsi="Verdana"/>
          <w:sz w:val="18"/>
          <w:szCs w:val="18"/>
        </w:rPr>
      </w:pPr>
    </w:p>
    <w:p w:rsidR="00004711" w:rsidRPr="00F47A15" w:rsidRDefault="001A7381" w:rsidP="00204762">
      <w:p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r w:rsidRPr="00F47A15">
        <w:rPr>
          <w:rFonts w:ascii="Verdana" w:hAnsi="Verdana"/>
          <w:sz w:val="18"/>
          <w:szCs w:val="18"/>
        </w:rPr>
        <w:t>§ 4</w:t>
      </w:r>
    </w:p>
    <w:p w:rsidR="00004711" w:rsidRPr="00F47A15" w:rsidRDefault="001A7381" w:rsidP="00F47A15">
      <w:pPr>
        <w:numPr>
          <w:ilvl w:val="0"/>
          <w:numId w:val="1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Z tytułu udzielenia pożyczki Beneficjent zobowiązany jest uiścić na rzecz MARR S.A. jednorazową prowizję w wysokości:  ............ (słownie:.....................) złotych.</w:t>
      </w:r>
    </w:p>
    <w:p w:rsidR="00004711" w:rsidRPr="00F47A15" w:rsidRDefault="001A7381" w:rsidP="00F47A15">
      <w:pPr>
        <w:numPr>
          <w:ilvl w:val="0"/>
          <w:numId w:val="1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color w:val="FF0000"/>
          <w:sz w:val="18"/>
          <w:szCs w:val="18"/>
        </w:rPr>
      </w:pPr>
      <w:r w:rsidRPr="00F47A15">
        <w:rPr>
          <w:rFonts w:ascii="Verdana" w:hAnsi="Verdana"/>
          <w:sz w:val="18"/>
          <w:szCs w:val="18"/>
        </w:rPr>
        <w:t>Prowizja jest uiszczana przed udzieleniem pożyczki do dnia ............. i nie podlega zwrotowi, także w razie wypowiedzenia umowy pożyczki przez MARR S.A</w:t>
      </w:r>
      <w:r w:rsidRPr="00084B2A">
        <w:rPr>
          <w:rFonts w:ascii="Verdana" w:hAnsi="Verdana"/>
          <w:sz w:val="18"/>
          <w:szCs w:val="18"/>
        </w:rPr>
        <w:t>.</w:t>
      </w:r>
      <w:r w:rsidR="00B223EC" w:rsidRPr="00084B2A">
        <w:rPr>
          <w:rFonts w:ascii="Verdana" w:hAnsi="Verdana"/>
          <w:sz w:val="18"/>
          <w:szCs w:val="18"/>
        </w:rPr>
        <w:t xml:space="preserve"> Na wniosek </w:t>
      </w:r>
      <w:r w:rsidR="00C347EB" w:rsidRPr="00084B2A">
        <w:rPr>
          <w:rFonts w:ascii="Verdana" w:hAnsi="Verdana"/>
          <w:sz w:val="18"/>
          <w:szCs w:val="18"/>
        </w:rPr>
        <w:t>B</w:t>
      </w:r>
      <w:r w:rsidR="00B223EC" w:rsidRPr="00084B2A">
        <w:rPr>
          <w:rFonts w:ascii="Verdana" w:hAnsi="Verdana"/>
          <w:sz w:val="18"/>
          <w:szCs w:val="18"/>
        </w:rPr>
        <w:t>eneficjenta prowizja może zostać potrąco</w:t>
      </w:r>
      <w:r w:rsidR="007B7A0D" w:rsidRPr="00084B2A">
        <w:rPr>
          <w:rFonts w:ascii="Verdana" w:hAnsi="Verdana"/>
          <w:sz w:val="18"/>
          <w:szCs w:val="18"/>
        </w:rPr>
        <w:t>na z kwoty wypłaconej pożyczki</w:t>
      </w:r>
      <w:r w:rsidR="00CE7040" w:rsidRPr="00084B2A">
        <w:rPr>
          <w:rFonts w:ascii="Verdana" w:hAnsi="Verdana"/>
          <w:sz w:val="18"/>
          <w:szCs w:val="18"/>
        </w:rPr>
        <w:t xml:space="preserve">. </w:t>
      </w:r>
    </w:p>
    <w:p w:rsidR="00004711" w:rsidRPr="00F47A15" w:rsidRDefault="001A7381" w:rsidP="00F47A15">
      <w:pPr>
        <w:numPr>
          <w:ilvl w:val="0"/>
          <w:numId w:val="1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Beneficjent upoważnia MARR S.A. do wystawienia bez jego podpisu faktury VAT dotyczącej pobranej prowizji.</w:t>
      </w:r>
    </w:p>
    <w:p w:rsidR="00004711" w:rsidRPr="00F47A15" w:rsidRDefault="0000471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center"/>
        <w:rPr>
          <w:rFonts w:ascii="Verdana" w:hAnsi="Verdana"/>
          <w:sz w:val="18"/>
          <w:szCs w:val="18"/>
        </w:rPr>
      </w:pPr>
    </w:p>
    <w:p w:rsidR="00004711" w:rsidRPr="00F47A15" w:rsidRDefault="001A7381" w:rsidP="0020476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r w:rsidRPr="00F47A15">
        <w:rPr>
          <w:rFonts w:ascii="Verdana" w:hAnsi="Verdana"/>
          <w:sz w:val="18"/>
          <w:szCs w:val="18"/>
        </w:rPr>
        <w:t>§ 5</w:t>
      </w:r>
    </w:p>
    <w:p w:rsidR="00004711" w:rsidRPr="00F47A15" w:rsidRDefault="001A7381" w:rsidP="00F47A15">
      <w:pPr>
        <w:numPr>
          <w:ilvl w:val="0"/>
          <w:numId w:val="15"/>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Niespłacenie w terminie pożyczki lub jej części spowoduje, iż od następnego dnia niespłacona kwota staje się zadłużeniem przeterminowanym i Beneficjent jest zobowiązany od tej kwoty pożyczki uiszczać odsetki w wysokości odsetek ustawowych.</w:t>
      </w:r>
    </w:p>
    <w:p w:rsidR="00004711" w:rsidRPr="00CE7040" w:rsidRDefault="001A7381" w:rsidP="00F47A15">
      <w:pPr>
        <w:numPr>
          <w:ilvl w:val="0"/>
          <w:numId w:val="15"/>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CE7040">
        <w:rPr>
          <w:rFonts w:ascii="Verdana" w:hAnsi="Verdana"/>
          <w:sz w:val="18"/>
          <w:szCs w:val="18"/>
        </w:rPr>
        <w:t>Utrzymywanie się zadłużenia przeterminowanego przez okres 14 dni może spowodować wypowiedzenie</w:t>
      </w:r>
      <w:r w:rsidR="00CE7040" w:rsidRPr="00CE7040">
        <w:rPr>
          <w:rFonts w:ascii="Verdana" w:hAnsi="Verdana"/>
          <w:sz w:val="18"/>
          <w:szCs w:val="18"/>
        </w:rPr>
        <w:t xml:space="preserve"> umowy pożyczki przez MARR S.A.</w:t>
      </w:r>
    </w:p>
    <w:p w:rsidR="00004711" w:rsidRPr="00F47A15" w:rsidRDefault="0000471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p>
    <w:p w:rsidR="00004711" w:rsidRPr="00F47A15" w:rsidRDefault="001A738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r w:rsidRPr="00F47A15">
        <w:rPr>
          <w:rFonts w:ascii="Verdana" w:hAnsi="Verdana"/>
          <w:sz w:val="18"/>
          <w:szCs w:val="18"/>
        </w:rPr>
        <w:t>§ 6</w:t>
      </w:r>
    </w:p>
    <w:p w:rsidR="00004711" w:rsidRPr="00F47A15" w:rsidRDefault="001A7381" w:rsidP="00F47A15">
      <w:pPr>
        <w:numPr>
          <w:ilvl w:val="0"/>
          <w:numId w:val="1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Niezależnie od postanowień § 5 ust. 2 umowa pożyczki może zostać wypowiedziana przez MARR S.A. w następujących wypadkach:</w:t>
      </w:r>
    </w:p>
    <w:p w:rsidR="00004711" w:rsidRPr="00F47A15" w:rsidRDefault="001A7381" w:rsidP="00F47A15">
      <w:pPr>
        <w:numPr>
          <w:ilvl w:val="1"/>
          <w:numId w:val="16"/>
        </w:numPr>
        <w:tabs>
          <w:tab w:val="clear" w:pos="1440"/>
          <w:tab w:val="left" w:pos="216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Beneficjent nie przedstawił pełnego rozliczenia pożyczki wraz z udziałem własnym lub wykorzystał pożyczkę niezgodnie z celem określonym w umowie,</w:t>
      </w:r>
    </w:p>
    <w:p w:rsidR="00004711" w:rsidRPr="00F47A15" w:rsidRDefault="001A7381" w:rsidP="00F47A15">
      <w:pPr>
        <w:numPr>
          <w:ilvl w:val="1"/>
          <w:numId w:val="16"/>
        </w:numPr>
        <w:tabs>
          <w:tab w:val="clear" w:pos="1440"/>
          <w:tab w:val="left" w:pos="216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Beneficjent nie zachowuje terminów spłat,</w:t>
      </w:r>
    </w:p>
    <w:p w:rsidR="00004711" w:rsidRPr="00F47A15" w:rsidRDefault="001A7381" w:rsidP="00F47A15">
      <w:pPr>
        <w:numPr>
          <w:ilvl w:val="1"/>
          <w:numId w:val="16"/>
        </w:numPr>
        <w:tabs>
          <w:tab w:val="clear" w:pos="1440"/>
          <w:tab w:val="left" w:pos="216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Beneficjent dostarczył nieprawdziwych informacji dotyczących jego sytuacji ekonomicznej  przy rozpatrywaniu wniosku lub w trakcie realizacji przedsięwzięcia,</w:t>
      </w:r>
    </w:p>
    <w:p w:rsidR="00004711" w:rsidRPr="00F47A15" w:rsidRDefault="001A7381" w:rsidP="00F47A15">
      <w:pPr>
        <w:numPr>
          <w:ilvl w:val="1"/>
          <w:numId w:val="16"/>
        </w:numPr>
        <w:tabs>
          <w:tab w:val="clear" w:pos="1440"/>
          <w:tab w:val="left" w:pos="216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 xml:space="preserve"> Beneficjent nie zaangażował w przedsięwzięcie pełnej deklarowanej kwoty,</w:t>
      </w:r>
    </w:p>
    <w:p w:rsidR="00004711" w:rsidRPr="00F47A15" w:rsidRDefault="001A7381" w:rsidP="00F47A15">
      <w:pPr>
        <w:numPr>
          <w:ilvl w:val="1"/>
          <w:numId w:val="16"/>
        </w:numPr>
        <w:tabs>
          <w:tab w:val="clear" w:pos="1440"/>
          <w:tab w:val="left" w:pos="216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otwarto likwidację lub postępo</w:t>
      </w:r>
      <w:r w:rsidR="00C347EB" w:rsidRPr="00F47A15">
        <w:rPr>
          <w:rFonts w:ascii="Verdana" w:hAnsi="Verdana"/>
          <w:sz w:val="18"/>
          <w:szCs w:val="18"/>
        </w:rPr>
        <w:t>wanie upadłościowe Beneficjenta.</w:t>
      </w:r>
    </w:p>
    <w:p w:rsidR="00004711" w:rsidRPr="00F47A15" w:rsidRDefault="001A7381" w:rsidP="00F47A15">
      <w:pPr>
        <w:numPr>
          <w:ilvl w:val="0"/>
          <w:numId w:val="16"/>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Okres wypowiedzenia umowy pożyczki wynosi 14 dni, licząc od dnia doręczenia wypowiedzenia umowy pożyczki. Wypowiedzenie zostanie doręczone listem poleconym za zwrotnym potwierdzeniem odbioru, na podany przez Beneficjenta adres do korespondencji. W razie nieodebrania zawiadomienia za datę doręczenia wypowiedzenia uważa się dzień pierwszego awizowania.</w:t>
      </w:r>
    </w:p>
    <w:p w:rsidR="00004711" w:rsidRPr="00F47A15" w:rsidRDefault="0000471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p>
    <w:p w:rsidR="00004711" w:rsidRPr="00F47A15" w:rsidRDefault="001A738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r w:rsidRPr="00F47A15">
        <w:rPr>
          <w:rFonts w:ascii="Verdana" w:hAnsi="Verdana"/>
          <w:sz w:val="18"/>
          <w:szCs w:val="18"/>
        </w:rPr>
        <w:t>§ 7</w:t>
      </w:r>
    </w:p>
    <w:p w:rsidR="00004711" w:rsidRPr="00F47A15" w:rsidRDefault="001A7381" w:rsidP="00F47A15">
      <w:pPr>
        <w:numPr>
          <w:ilvl w:val="0"/>
          <w:numId w:val="17"/>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Po wypowiedzeniu umowy pożyczki przez MARR S.A. beneficjant zobowiązuje się spłacić: oprócz już wymagalnej kwoty pożyczki wraz z odsetkami, także nieprzeterminowaną część pożyczki wraz z odsetkami od rat pożyczki, których termin spłaty przypada w okresie wypowiedzenia.</w:t>
      </w:r>
    </w:p>
    <w:p w:rsidR="00004711" w:rsidRPr="00F47A15" w:rsidRDefault="001A7381" w:rsidP="00F47A15">
      <w:pPr>
        <w:numPr>
          <w:ilvl w:val="0"/>
          <w:numId w:val="17"/>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Niespłacona część pożyczki, o której mowa w ust. 1 staje się zadłużeniem przeterminowanym w następnym dniu po upływie okresu wypowiedzenia.</w:t>
      </w:r>
    </w:p>
    <w:p w:rsidR="00004711" w:rsidRPr="00F47A15" w:rsidRDefault="001A7381" w:rsidP="00F47A15">
      <w:pPr>
        <w:numPr>
          <w:ilvl w:val="0"/>
          <w:numId w:val="17"/>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Do zadłużenia przeterminowanego stosuje się postanowienia § 5 ust. 1</w:t>
      </w:r>
    </w:p>
    <w:p w:rsidR="00004711" w:rsidRPr="00F47A15" w:rsidRDefault="0000471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p>
    <w:p w:rsidR="00004711" w:rsidRPr="00F47A15" w:rsidRDefault="001A738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r w:rsidRPr="00F47A15">
        <w:rPr>
          <w:rFonts w:ascii="Verdana" w:hAnsi="Verdana"/>
          <w:sz w:val="18"/>
          <w:szCs w:val="18"/>
        </w:rPr>
        <w:t>§ 8</w:t>
      </w:r>
    </w:p>
    <w:p w:rsidR="00004711" w:rsidRPr="00F47A15" w:rsidRDefault="001A7381" w:rsidP="00F47A15">
      <w:pPr>
        <w:numPr>
          <w:ilvl w:val="0"/>
          <w:numId w:val="18"/>
        </w:numPr>
        <w:tabs>
          <w:tab w:val="clear" w:pos="765"/>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W przypadku niezgodnego z umową wykorzystania środków pożyczki przez Beneficjenta nastąpi zmiana oprocentowania całej pożyczki na oprocen</w:t>
      </w:r>
      <w:r w:rsidR="00C347EB" w:rsidRPr="00F47A15">
        <w:rPr>
          <w:rFonts w:ascii="Verdana" w:hAnsi="Verdana"/>
          <w:sz w:val="18"/>
          <w:szCs w:val="18"/>
        </w:rPr>
        <w:t>towanie ustawowe obowiązujące w </w:t>
      </w:r>
      <w:r w:rsidRPr="00F47A15">
        <w:rPr>
          <w:rFonts w:ascii="Verdana" w:hAnsi="Verdana"/>
          <w:sz w:val="18"/>
          <w:szCs w:val="18"/>
        </w:rPr>
        <w:t>dniu podpisania umowy</w:t>
      </w:r>
    </w:p>
    <w:p w:rsidR="00004711" w:rsidRPr="00F47A15" w:rsidRDefault="001A7381" w:rsidP="00F47A15">
      <w:pPr>
        <w:numPr>
          <w:ilvl w:val="0"/>
          <w:numId w:val="18"/>
        </w:numPr>
        <w:tabs>
          <w:tab w:val="clear" w:pos="765"/>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W przypadkach, o których mowa w par. 6 ust. 1 stosuje się odpowiednio ust. 1. niniejszego paragrafu.</w:t>
      </w:r>
    </w:p>
    <w:p w:rsidR="00004711" w:rsidRPr="00F47A15" w:rsidRDefault="001A7381" w:rsidP="00F47A15">
      <w:pPr>
        <w:numPr>
          <w:ilvl w:val="0"/>
          <w:numId w:val="18"/>
        </w:numPr>
        <w:tabs>
          <w:tab w:val="clear" w:pos="765"/>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lastRenderedPageBreak/>
        <w:t xml:space="preserve">O fakcie podwyższenia oprocentowania oraz należnej dopłacie z tytułu zmiany oprocentowania MARR S.A. powiadomi niezwłocznie Beneficjenta. </w:t>
      </w:r>
    </w:p>
    <w:p w:rsidR="00004711" w:rsidRPr="00F47A15" w:rsidRDefault="0000471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p>
    <w:p w:rsidR="00004711" w:rsidRPr="00F47A15" w:rsidRDefault="001A738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r w:rsidRPr="00F47A15">
        <w:rPr>
          <w:rFonts w:ascii="Verdana" w:hAnsi="Verdana"/>
          <w:sz w:val="18"/>
          <w:szCs w:val="18"/>
        </w:rPr>
        <w:t>§ 9</w:t>
      </w:r>
    </w:p>
    <w:p w:rsidR="00004711" w:rsidRPr="00F47A15" w:rsidRDefault="001A7381" w:rsidP="00F47A15">
      <w:pPr>
        <w:numPr>
          <w:ilvl w:val="0"/>
          <w:numId w:val="19"/>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Strony ustalają, iż spłata pożyczki i odsetek, rozliczana będzie w następującej kolejności:</w:t>
      </w:r>
    </w:p>
    <w:p w:rsidR="00004711" w:rsidRPr="00F47A15" w:rsidRDefault="001A7381" w:rsidP="00F47A15">
      <w:pPr>
        <w:numPr>
          <w:ilvl w:val="1"/>
          <w:numId w:val="19"/>
        </w:numPr>
        <w:tabs>
          <w:tab w:val="clear" w:pos="1440"/>
          <w:tab w:val="num" w:pos="709"/>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odsetki za nieterminową spłatę,</w:t>
      </w:r>
    </w:p>
    <w:p w:rsidR="00004711" w:rsidRPr="00F47A15" w:rsidRDefault="001A7381" w:rsidP="00F47A15">
      <w:pPr>
        <w:numPr>
          <w:ilvl w:val="1"/>
          <w:numId w:val="19"/>
        </w:numPr>
        <w:tabs>
          <w:tab w:val="clear" w:pos="1440"/>
          <w:tab w:val="num" w:pos="709"/>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odsetki niespłacone zapadłe,</w:t>
      </w:r>
    </w:p>
    <w:p w:rsidR="00004711" w:rsidRPr="00F47A15" w:rsidRDefault="001A7381" w:rsidP="00F47A15">
      <w:pPr>
        <w:numPr>
          <w:ilvl w:val="1"/>
          <w:numId w:val="19"/>
        </w:numPr>
        <w:tabs>
          <w:tab w:val="clear" w:pos="1440"/>
          <w:tab w:val="num" w:pos="709"/>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kwota pożyczki.</w:t>
      </w:r>
    </w:p>
    <w:p w:rsidR="00004711" w:rsidRPr="00F47A15" w:rsidRDefault="001A7381" w:rsidP="00F47A15">
      <w:pPr>
        <w:numPr>
          <w:ilvl w:val="0"/>
          <w:numId w:val="19"/>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W przypadku spłaty raty pożyczki w kwocie wyższej niż to wynika z bieżącego zadłużenia, nadpłacona kwota przeznaczona będzie na spłatę zadłużenia z tytułu kolejnej raty pożyczki.</w:t>
      </w:r>
    </w:p>
    <w:p w:rsidR="00004711" w:rsidRPr="00F47A15" w:rsidRDefault="001A7381" w:rsidP="00F47A15">
      <w:pPr>
        <w:numPr>
          <w:ilvl w:val="0"/>
          <w:numId w:val="19"/>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jc w:val="both"/>
        <w:rPr>
          <w:rFonts w:ascii="Verdana" w:hAnsi="Verdana"/>
          <w:sz w:val="18"/>
          <w:szCs w:val="18"/>
        </w:rPr>
      </w:pPr>
      <w:r w:rsidRPr="00F47A15">
        <w:rPr>
          <w:rFonts w:ascii="Verdana" w:hAnsi="Verdana"/>
          <w:sz w:val="18"/>
          <w:szCs w:val="18"/>
        </w:rPr>
        <w:t>Pożyczkę uważa się za spłaconą, jeżeli stan zadłu</w:t>
      </w:r>
      <w:r w:rsidR="00C347EB" w:rsidRPr="00F47A15">
        <w:rPr>
          <w:rFonts w:ascii="Verdana" w:hAnsi="Verdana"/>
          <w:sz w:val="18"/>
          <w:szCs w:val="18"/>
        </w:rPr>
        <w:t>żenia po spłacie kwoty pożyczki</w:t>
      </w:r>
      <w:r w:rsidRPr="00F47A15">
        <w:rPr>
          <w:rFonts w:ascii="Verdana" w:hAnsi="Verdana"/>
          <w:sz w:val="18"/>
          <w:szCs w:val="18"/>
        </w:rPr>
        <w:t xml:space="preserve"> i należnych odsetek wynosi „zero”.</w:t>
      </w:r>
    </w:p>
    <w:p w:rsidR="00004711" w:rsidRPr="00F47A15" w:rsidRDefault="0000471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p>
    <w:p w:rsidR="00004711" w:rsidRPr="00F47A15" w:rsidRDefault="001A738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r w:rsidRPr="00F47A15">
        <w:rPr>
          <w:rFonts w:ascii="Verdana" w:hAnsi="Verdana"/>
          <w:sz w:val="18"/>
          <w:szCs w:val="18"/>
        </w:rPr>
        <w:t>§ 10</w:t>
      </w:r>
    </w:p>
    <w:p w:rsidR="00004711" w:rsidRPr="00F47A15" w:rsidRDefault="001A738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sz w:val="18"/>
          <w:szCs w:val="18"/>
        </w:rPr>
      </w:pPr>
      <w:r w:rsidRPr="00F47A15">
        <w:rPr>
          <w:rFonts w:ascii="Verdana" w:hAnsi="Verdana"/>
          <w:sz w:val="18"/>
          <w:szCs w:val="18"/>
        </w:rPr>
        <w:t>Beneficjent może dokonać spłaty pożyczki przed ustalonymi terminami spłaty, informując o tym pisemnie MARR S.A. W piśmie należy wskazać termin spłaty i kwotę wpłacaną na poczet przedterminowej spłaty.</w:t>
      </w:r>
    </w:p>
    <w:p w:rsidR="00004711" w:rsidRPr="00F47A15" w:rsidRDefault="001A7381" w:rsidP="00F47A1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Verdana" w:hAnsi="Verdana"/>
          <w:sz w:val="18"/>
          <w:szCs w:val="18"/>
        </w:rPr>
      </w:pPr>
      <w:r w:rsidRPr="00F47A15">
        <w:rPr>
          <w:rFonts w:ascii="Verdana" w:hAnsi="Verdana"/>
          <w:sz w:val="18"/>
          <w:szCs w:val="18"/>
        </w:rPr>
        <w:t>§ 11</w:t>
      </w:r>
    </w:p>
    <w:p w:rsidR="00004711" w:rsidRPr="00F47A15" w:rsidRDefault="001A7381" w:rsidP="00F47A15">
      <w:pPr>
        <w:pStyle w:val="Akapitzlist"/>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contextualSpacing w:val="0"/>
        <w:jc w:val="both"/>
        <w:rPr>
          <w:rFonts w:ascii="Verdana" w:hAnsi="Verdana"/>
          <w:sz w:val="18"/>
          <w:szCs w:val="18"/>
        </w:rPr>
      </w:pPr>
      <w:r w:rsidRPr="00F47A15">
        <w:rPr>
          <w:rFonts w:ascii="Verdana" w:hAnsi="Verdana"/>
          <w:sz w:val="18"/>
          <w:szCs w:val="18"/>
        </w:rPr>
        <w:t>Spłata pożyczki i należnych odsetek jest zabezpieczona w następujący sposób:</w:t>
      </w:r>
    </w:p>
    <w:p w:rsidR="00C347EB" w:rsidRPr="00F47A15" w:rsidRDefault="00C347EB" w:rsidP="00F47A15">
      <w:pPr>
        <w:numPr>
          <w:ilvl w:val="2"/>
          <w:numId w:val="26"/>
        </w:numPr>
        <w:tabs>
          <w:tab w:val="left" w:pos="1134"/>
          <w:tab w:val="left" w:pos="1560"/>
          <w:tab w:val="left" w:pos="288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weksel in blanco wraz z deklaracja wekslową z wystawienia Beneficjenta,</w:t>
      </w:r>
    </w:p>
    <w:p w:rsidR="00C347EB" w:rsidRPr="00F47A15" w:rsidRDefault="00C347EB" w:rsidP="00F47A15">
      <w:pPr>
        <w:numPr>
          <w:ilvl w:val="2"/>
          <w:numId w:val="26"/>
        </w:numPr>
        <w:tabs>
          <w:tab w:val="left" w:pos="1134"/>
          <w:tab w:val="left" w:pos="1560"/>
          <w:tab w:val="left" w:pos="288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w:t>
      </w:r>
    </w:p>
    <w:p w:rsidR="00C347EB" w:rsidRPr="00F47A15" w:rsidRDefault="00C347EB" w:rsidP="00F47A15">
      <w:pPr>
        <w:numPr>
          <w:ilvl w:val="2"/>
          <w:numId w:val="26"/>
        </w:numPr>
        <w:tabs>
          <w:tab w:val="left" w:pos="1134"/>
          <w:tab w:val="left" w:pos="1560"/>
          <w:tab w:val="left" w:pos="288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w:t>
      </w:r>
    </w:p>
    <w:p w:rsidR="00C347EB" w:rsidRPr="00F47A15" w:rsidRDefault="00C347EB" w:rsidP="00F47A15">
      <w:pPr>
        <w:pStyle w:val="Akapitzlis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contextualSpacing w:val="0"/>
        <w:jc w:val="both"/>
        <w:rPr>
          <w:rFonts w:ascii="Verdana" w:hAnsi="Verdana"/>
          <w:sz w:val="18"/>
          <w:szCs w:val="18"/>
        </w:rPr>
      </w:pPr>
    </w:p>
    <w:p w:rsidR="00004711" w:rsidRPr="00F47A15" w:rsidRDefault="001A7381" w:rsidP="00F47A15">
      <w:pPr>
        <w:pStyle w:val="Akapitzlist"/>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contextualSpacing w:val="0"/>
        <w:jc w:val="both"/>
        <w:rPr>
          <w:rFonts w:ascii="Verdana" w:hAnsi="Verdana"/>
          <w:sz w:val="18"/>
          <w:szCs w:val="18"/>
        </w:rPr>
      </w:pPr>
      <w:r w:rsidRPr="00F47A15">
        <w:rPr>
          <w:rFonts w:ascii="Verdana" w:hAnsi="Verdana"/>
          <w:sz w:val="18"/>
          <w:szCs w:val="18"/>
        </w:rPr>
        <w:t xml:space="preserve">Dokumentację związaną z prawnym zabezpieczeniem stanowią: </w:t>
      </w:r>
    </w:p>
    <w:p w:rsidR="00C347EB" w:rsidRPr="00F47A15" w:rsidRDefault="00C347EB" w:rsidP="00F47A15">
      <w:pPr>
        <w:numPr>
          <w:ilvl w:val="1"/>
          <w:numId w:val="25"/>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weksel in blanco wystawiony przez Beneficjenta wraz z deklaracją wekslową,</w:t>
      </w:r>
    </w:p>
    <w:p w:rsidR="00C347EB" w:rsidRPr="00F47A15" w:rsidRDefault="00C347EB" w:rsidP="00F47A15">
      <w:pPr>
        <w:numPr>
          <w:ilvl w:val="1"/>
          <w:numId w:val="25"/>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w:t>
      </w:r>
    </w:p>
    <w:p w:rsidR="00C347EB" w:rsidRPr="00F47A15" w:rsidRDefault="00C347EB" w:rsidP="00F47A15">
      <w:pPr>
        <w:numPr>
          <w:ilvl w:val="1"/>
          <w:numId w:val="25"/>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283"/>
        <w:jc w:val="both"/>
        <w:rPr>
          <w:rFonts w:ascii="Verdana" w:hAnsi="Verdana"/>
          <w:sz w:val="18"/>
          <w:szCs w:val="18"/>
        </w:rPr>
      </w:pPr>
      <w:r w:rsidRPr="00F47A15">
        <w:rPr>
          <w:rFonts w:ascii="Verdana" w:hAnsi="Verdana"/>
          <w:sz w:val="18"/>
          <w:szCs w:val="18"/>
        </w:rPr>
        <w:t>............................................................................................</w:t>
      </w:r>
    </w:p>
    <w:p w:rsidR="00C347EB" w:rsidRPr="00F47A15" w:rsidRDefault="001A7381" w:rsidP="00F47A15">
      <w:pPr>
        <w:pStyle w:val="Akapitzlist"/>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contextualSpacing w:val="0"/>
        <w:jc w:val="both"/>
        <w:rPr>
          <w:rFonts w:ascii="Verdana" w:hAnsi="Verdana"/>
          <w:sz w:val="18"/>
          <w:szCs w:val="18"/>
        </w:rPr>
      </w:pPr>
      <w:r w:rsidRPr="00F47A15">
        <w:rPr>
          <w:rFonts w:ascii="Verdana" w:hAnsi="Verdana"/>
          <w:sz w:val="18"/>
          <w:szCs w:val="18"/>
        </w:rPr>
        <w:t>Dokumentacja, o której mowa w pkt. 2 stanowi integralną cześć niniejszej umowy.</w:t>
      </w:r>
    </w:p>
    <w:p w:rsidR="00004711" w:rsidRPr="00F47A15" w:rsidRDefault="001A7381" w:rsidP="00F47A15">
      <w:pPr>
        <w:pStyle w:val="Akapitzlist"/>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hanging="426"/>
        <w:contextualSpacing w:val="0"/>
        <w:jc w:val="both"/>
        <w:rPr>
          <w:rFonts w:ascii="Verdana" w:hAnsi="Verdana"/>
          <w:sz w:val="18"/>
          <w:szCs w:val="18"/>
        </w:rPr>
      </w:pPr>
      <w:r w:rsidRPr="00F47A15">
        <w:rPr>
          <w:rFonts w:ascii="Verdana" w:hAnsi="Verdana"/>
          <w:sz w:val="18"/>
          <w:szCs w:val="18"/>
        </w:rPr>
        <w:t xml:space="preserve">Koszty z tytułu ustanowienia i prawnego zabezpieczenia pożyczki wraz z odsetkami ponosi Beneficjent. </w:t>
      </w:r>
    </w:p>
    <w:p w:rsidR="00004711" w:rsidRPr="00F47A15" w:rsidRDefault="00004711" w:rsidP="00F47A15">
      <w:pPr>
        <w:spacing w:before="120"/>
        <w:ind w:left="360"/>
        <w:jc w:val="center"/>
        <w:rPr>
          <w:rFonts w:ascii="Verdana" w:hAnsi="Verdana"/>
          <w:sz w:val="18"/>
          <w:szCs w:val="18"/>
        </w:rPr>
      </w:pPr>
    </w:p>
    <w:p w:rsidR="00004711" w:rsidRPr="00F47A15" w:rsidRDefault="001A7381" w:rsidP="00F47A15">
      <w:pPr>
        <w:spacing w:before="120"/>
        <w:ind w:left="360"/>
        <w:jc w:val="center"/>
        <w:rPr>
          <w:rFonts w:ascii="Verdana" w:hAnsi="Verdana"/>
          <w:sz w:val="18"/>
          <w:szCs w:val="18"/>
        </w:rPr>
      </w:pPr>
      <w:r w:rsidRPr="00F47A15">
        <w:rPr>
          <w:rFonts w:ascii="Verdana" w:hAnsi="Verdana"/>
          <w:sz w:val="18"/>
          <w:szCs w:val="18"/>
        </w:rPr>
        <w:t>§ 12</w:t>
      </w:r>
    </w:p>
    <w:p w:rsidR="00004711" w:rsidRPr="00F47A15" w:rsidRDefault="001A7381" w:rsidP="00F47A15">
      <w:pPr>
        <w:spacing w:before="120"/>
        <w:jc w:val="both"/>
        <w:rPr>
          <w:rFonts w:ascii="Verdana" w:hAnsi="Verdana"/>
          <w:sz w:val="18"/>
          <w:szCs w:val="18"/>
        </w:rPr>
      </w:pPr>
      <w:r w:rsidRPr="00F47A15">
        <w:rPr>
          <w:rFonts w:ascii="Verdana" w:hAnsi="Verdana"/>
          <w:sz w:val="18"/>
          <w:szCs w:val="18"/>
        </w:rPr>
        <w:t>Beneficjent zobowiązuje się do:</w:t>
      </w:r>
    </w:p>
    <w:p w:rsidR="00004711" w:rsidRPr="00F47A15" w:rsidRDefault="001A7381" w:rsidP="00F47A15">
      <w:pPr>
        <w:numPr>
          <w:ilvl w:val="1"/>
          <w:numId w:val="16"/>
        </w:numPr>
        <w:tabs>
          <w:tab w:val="clear" w:pos="1440"/>
          <w:tab w:val="num" w:pos="-5103"/>
        </w:tabs>
        <w:spacing w:before="120"/>
        <w:ind w:left="709" w:hanging="283"/>
        <w:jc w:val="both"/>
        <w:rPr>
          <w:rFonts w:ascii="Verdana" w:hAnsi="Verdana"/>
          <w:sz w:val="18"/>
          <w:szCs w:val="18"/>
        </w:rPr>
      </w:pPr>
      <w:r w:rsidRPr="00F47A15">
        <w:rPr>
          <w:rFonts w:ascii="Verdana" w:hAnsi="Verdana"/>
          <w:sz w:val="18"/>
          <w:szCs w:val="18"/>
        </w:rPr>
        <w:t>udzielania na wniosek MARR S.A. wyjaśnień i udostępniania dokumentów dotyczących udzielonej pożyczki,</w:t>
      </w:r>
    </w:p>
    <w:p w:rsidR="00004711" w:rsidRPr="00F47A15" w:rsidRDefault="001A7381" w:rsidP="00F47A15">
      <w:pPr>
        <w:numPr>
          <w:ilvl w:val="1"/>
          <w:numId w:val="16"/>
        </w:numPr>
        <w:tabs>
          <w:tab w:val="clear" w:pos="1440"/>
          <w:tab w:val="num" w:pos="-5103"/>
        </w:tabs>
        <w:spacing w:before="120"/>
        <w:ind w:left="709" w:hanging="283"/>
        <w:jc w:val="both"/>
        <w:rPr>
          <w:rFonts w:ascii="Verdana" w:hAnsi="Verdana"/>
          <w:sz w:val="18"/>
          <w:szCs w:val="18"/>
        </w:rPr>
      </w:pPr>
      <w:r w:rsidRPr="00F47A15">
        <w:rPr>
          <w:rFonts w:ascii="Verdana" w:hAnsi="Verdana"/>
          <w:sz w:val="18"/>
          <w:szCs w:val="18"/>
        </w:rPr>
        <w:t xml:space="preserve">składania na każde żądanie MARR S.A. sprawozdań finansowych, deklaracji podatkowych i informacji o sytuacji ekonomiczno – finansowej i majątkowej, umożliwiających ocenę jego zdolności do terminowej spłaty pożyczki i odsetek, </w:t>
      </w:r>
    </w:p>
    <w:p w:rsidR="00004711" w:rsidRPr="00F47A15" w:rsidRDefault="001A7381" w:rsidP="00F47A15">
      <w:pPr>
        <w:numPr>
          <w:ilvl w:val="1"/>
          <w:numId w:val="16"/>
        </w:numPr>
        <w:tabs>
          <w:tab w:val="clear" w:pos="1440"/>
          <w:tab w:val="num" w:pos="-5103"/>
        </w:tabs>
        <w:spacing w:before="120"/>
        <w:ind w:left="709" w:hanging="283"/>
        <w:jc w:val="both"/>
        <w:rPr>
          <w:rFonts w:ascii="Verdana" w:hAnsi="Verdana"/>
          <w:sz w:val="18"/>
          <w:szCs w:val="18"/>
        </w:rPr>
      </w:pPr>
      <w:r w:rsidRPr="00F47A15">
        <w:rPr>
          <w:rFonts w:ascii="Verdana" w:hAnsi="Verdana"/>
          <w:sz w:val="18"/>
          <w:szCs w:val="18"/>
        </w:rPr>
        <w:t xml:space="preserve">umożliwienia MARR S.A. – w okresie spłaty pożyczki wraz z odsetkami – inspekcji związanych z badaniem wykorzystania i możliwości spłaty pożyczki dokonywanych w siedzibie Beneficjenta oraz inspekcji przyjętych przez MARR S.A. zabezpieczeń prawnych. </w:t>
      </w:r>
    </w:p>
    <w:p w:rsidR="00004711" w:rsidRPr="00F47A15" w:rsidRDefault="001A7381" w:rsidP="00F47A15">
      <w:pPr>
        <w:numPr>
          <w:ilvl w:val="1"/>
          <w:numId w:val="16"/>
        </w:numPr>
        <w:tabs>
          <w:tab w:val="clear" w:pos="1440"/>
          <w:tab w:val="num" w:pos="-5103"/>
        </w:tabs>
        <w:spacing w:before="120"/>
        <w:ind w:left="709" w:hanging="283"/>
        <w:jc w:val="both"/>
        <w:rPr>
          <w:rFonts w:ascii="Verdana" w:hAnsi="Verdana"/>
          <w:sz w:val="18"/>
          <w:szCs w:val="18"/>
        </w:rPr>
      </w:pPr>
      <w:r w:rsidRPr="00F47A15">
        <w:rPr>
          <w:rFonts w:ascii="Verdana" w:hAnsi="Verdana"/>
          <w:sz w:val="18"/>
          <w:szCs w:val="18"/>
        </w:rPr>
        <w:t>dostarczenia na prośbę MARR S.A. opinii o rachunkach p</w:t>
      </w:r>
      <w:r w:rsidR="00BF1B68" w:rsidRPr="00F47A15">
        <w:rPr>
          <w:rFonts w:ascii="Verdana" w:hAnsi="Verdana"/>
          <w:sz w:val="18"/>
          <w:szCs w:val="18"/>
        </w:rPr>
        <w:t>rowadzonych przez inne banki, a </w:t>
      </w:r>
      <w:r w:rsidRPr="00F47A15">
        <w:rPr>
          <w:rFonts w:ascii="Verdana" w:hAnsi="Verdana"/>
          <w:sz w:val="18"/>
          <w:szCs w:val="18"/>
        </w:rPr>
        <w:t>także informacji o stanie zobowiązań</w:t>
      </w:r>
      <w:r w:rsidR="00BF1B68" w:rsidRPr="00F47A15">
        <w:rPr>
          <w:rFonts w:ascii="Verdana" w:hAnsi="Verdana"/>
          <w:sz w:val="18"/>
          <w:szCs w:val="18"/>
        </w:rPr>
        <w:t xml:space="preserve"> z tytułu zawartych z nimi umów </w:t>
      </w:r>
      <w:r w:rsidRPr="00F47A15">
        <w:rPr>
          <w:rFonts w:ascii="Verdana" w:hAnsi="Verdana"/>
          <w:sz w:val="18"/>
          <w:szCs w:val="18"/>
        </w:rPr>
        <w:t>i przyjętych prawnych zabezpieczeń,</w:t>
      </w:r>
    </w:p>
    <w:p w:rsidR="00004711" w:rsidRPr="00F47A15" w:rsidRDefault="001A7381" w:rsidP="00F47A15">
      <w:pPr>
        <w:numPr>
          <w:ilvl w:val="1"/>
          <w:numId w:val="16"/>
        </w:numPr>
        <w:tabs>
          <w:tab w:val="clear" w:pos="1440"/>
          <w:tab w:val="num" w:pos="-5103"/>
        </w:tabs>
        <w:spacing w:before="120"/>
        <w:ind w:left="709" w:hanging="283"/>
        <w:jc w:val="both"/>
        <w:rPr>
          <w:rFonts w:ascii="Verdana" w:hAnsi="Verdana"/>
          <w:sz w:val="18"/>
          <w:szCs w:val="18"/>
        </w:rPr>
      </w:pPr>
      <w:r w:rsidRPr="00F47A15">
        <w:rPr>
          <w:rFonts w:ascii="Verdana" w:hAnsi="Verdana"/>
          <w:sz w:val="18"/>
          <w:szCs w:val="18"/>
        </w:rPr>
        <w:t>powiadomienia MARR S.A. w przypadku występowania o kredyt lub pożyczkę,</w:t>
      </w:r>
    </w:p>
    <w:p w:rsidR="00004711" w:rsidRPr="00F47A15" w:rsidRDefault="001A7381" w:rsidP="00F47A15">
      <w:pPr>
        <w:numPr>
          <w:ilvl w:val="1"/>
          <w:numId w:val="16"/>
        </w:numPr>
        <w:tabs>
          <w:tab w:val="clear" w:pos="1440"/>
          <w:tab w:val="num" w:pos="-5103"/>
        </w:tabs>
        <w:spacing w:before="120"/>
        <w:ind w:left="709" w:hanging="283"/>
        <w:jc w:val="both"/>
        <w:rPr>
          <w:rFonts w:ascii="Verdana" w:hAnsi="Verdana"/>
          <w:sz w:val="18"/>
          <w:szCs w:val="18"/>
        </w:rPr>
      </w:pPr>
      <w:r w:rsidRPr="00F47A15">
        <w:rPr>
          <w:rFonts w:ascii="Verdana" w:hAnsi="Verdana"/>
          <w:sz w:val="18"/>
          <w:szCs w:val="18"/>
        </w:rPr>
        <w:t>powiadomienia MARR S.A. o udzielonych poręczeniach,</w:t>
      </w:r>
    </w:p>
    <w:p w:rsidR="00004711" w:rsidRPr="00F47A15" w:rsidRDefault="001A7381" w:rsidP="00F47A15">
      <w:pPr>
        <w:numPr>
          <w:ilvl w:val="1"/>
          <w:numId w:val="16"/>
        </w:numPr>
        <w:tabs>
          <w:tab w:val="clear" w:pos="1440"/>
          <w:tab w:val="num" w:pos="-5103"/>
        </w:tabs>
        <w:spacing w:before="120"/>
        <w:ind w:left="709" w:hanging="283"/>
        <w:jc w:val="both"/>
        <w:rPr>
          <w:rFonts w:ascii="Verdana" w:hAnsi="Verdana"/>
          <w:sz w:val="18"/>
          <w:szCs w:val="18"/>
        </w:rPr>
      </w:pPr>
      <w:r w:rsidRPr="00F47A15">
        <w:rPr>
          <w:rFonts w:ascii="Verdana" w:hAnsi="Verdana"/>
          <w:sz w:val="18"/>
          <w:szCs w:val="18"/>
        </w:rPr>
        <w:lastRenderedPageBreak/>
        <w:t>powiadamiania MARR S.A. o wszelkich zmianach związanych z jego nazwą i siedzibą, statusem prawnym oraz prowadzona działalnością gospodarczą.</w:t>
      </w:r>
    </w:p>
    <w:p w:rsidR="00004711" w:rsidRPr="00F47A15" w:rsidRDefault="00004711" w:rsidP="00F47A15">
      <w:pPr>
        <w:spacing w:before="120"/>
        <w:jc w:val="center"/>
        <w:rPr>
          <w:rFonts w:ascii="Verdana" w:hAnsi="Verdana"/>
          <w:sz w:val="18"/>
          <w:szCs w:val="18"/>
        </w:rPr>
      </w:pPr>
    </w:p>
    <w:p w:rsidR="00004711" w:rsidRPr="00F47A15" w:rsidRDefault="001A7381" w:rsidP="00F47A15">
      <w:pPr>
        <w:spacing w:before="120"/>
        <w:jc w:val="center"/>
        <w:rPr>
          <w:rFonts w:ascii="Verdana" w:hAnsi="Verdana"/>
          <w:sz w:val="18"/>
          <w:szCs w:val="18"/>
        </w:rPr>
      </w:pPr>
      <w:r w:rsidRPr="00F47A15">
        <w:rPr>
          <w:rFonts w:ascii="Verdana" w:hAnsi="Verdana"/>
          <w:sz w:val="18"/>
          <w:szCs w:val="18"/>
        </w:rPr>
        <w:t>§ 13</w:t>
      </w:r>
    </w:p>
    <w:p w:rsidR="00004711" w:rsidRPr="00F47A15" w:rsidRDefault="001A7381" w:rsidP="00F47A15">
      <w:pPr>
        <w:spacing w:before="120"/>
        <w:jc w:val="both"/>
        <w:rPr>
          <w:rFonts w:ascii="Verdana" w:hAnsi="Verdana"/>
          <w:sz w:val="18"/>
          <w:szCs w:val="18"/>
        </w:rPr>
      </w:pPr>
      <w:r w:rsidRPr="00F47A15">
        <w:rPr>
          <w:rFonts w:ascii="Verdana" w:hAnsi="Verdana"/>
          <w:sz w:val="18"/>
          <w:szCs w:val="18"/>
        </w:rPr>
        <w:t>Warunkiem uruchomienia pożyczki jest:</w:t>
      </w:r>
    </w:p>
    <w:p w:rsidR="00004711" w:rsidRPr="00F47A15" w:rsidRDefault="001A7381" w:rsidP="00F47A15">
      <w:pPr>
        <w:numPr>
          <w:ilvl w:val="1"/>
          <w:numId w:val="15"/>
        </w:numPr>
        <w:tabs>
          <w:tab w:val="clear" w:pos="1440"/>
          <w:tab w:val="left" w:pos="0"/>
          <w:tab w:val="num" w:pos="709"/>
        </w:tabs>
        <w:spacing w:before="120" w:after="120"/>
        <w:ind w:left="709" w:hanging="283"/>
        <w:jc w:val="both"/>
        <w:rPr>
          <w:rFonts w:ascii="Verdana" w:hAnsi="Verdana"/>
          <w:sz w:val="18"/>
          <w:szCs w:val="18"/>
        </w:rPr>
      </w:pPr>
      <w:r w:rsidRPr="00F47A15">
        <w:rPr>
          <w:rFonts w:ascii="Verdana" w:hAnsi="Verdana"/>
          <w:sz w:val="18"/>
          <w:szCs w:val="18"/>
        </w:rPr>
        <w:t>złożenie przez Wnioskodawcę zabezpieczenia pożyczki zgodnie z § 11.</w:t>
      </w:r>
    </w:p>
    <w:p w:rsidR="00004711" w:rsidRPr="00F47A15" w:rsidRDefault="001A7381" w:rsidP="00F47A15">
      <w:pPr>
        <w:numPr>
          <w:ilvl w:val="1"/>
          <w:numId w:val="15"/>
        </w:numPr>
        <w:tabs>
          <w:tab w:val="clear" w:pos="1440"/>
          <w:tab w:val="left" w:pos="0"/>
          <w:tab w:val="num" w:pos="709"/>
        </w:tabs>
        <w:spacing w:before="120" w:after="120"/>
        <w:ind w:left="709" w:hanging="283"/>
        <w:jc w:val="both"/>
        <w:rPr>
          <w:rFonts w:ascii="Verdana" w:hAnsi="Verdana"/>
          <w:sz w:val="18"/>
          <w:szCs w:val="18"/>
        </w:rPr>
      </w:pPr>
      <w:r w:rsidRPr="00F47A15">
        <w:rPr>
          <w:rFonts w:ascii="Verdana" w:hAnsi="Verdana"/>
          <w:sz w:val="18"/>
          <w:szCs w:val="18"/>
        </w:rPr>
        <w:t xml:space="preserve">uiszczenie prowizji: na wskazany przez MARR S.A. rachunek bankowy </w:t>
      </w:r>
      <w:r w:rsidRPr="00F47A15">
        <w:rPr>
          <w:rFonts w:ascii="Verdana" w:hAnsi="Verdana"/>
          <w:i/>
          <w:sz w:val="18"/>
          <w:szCs w:val="18"/>
        </w:rPr>
        <w:t>(poprzez pobranie odpowiedniej kwoty z udzielonej pożyczki)</w:t>
      </w:r>
      <w:r w:rsidRPr="00F47A15">
        <w:rPr>
          <w:rStyle w:val="Odwoanieprzypisudolnego"/>
          <w:rFonts w:ascii="Verdana" w:hAnsi="Verdana"/>
          <w:i/>
          <w:sz w:val="18"/>
          <w:szCs w:val="18"/>
        </w:rPr>
        <w:footnoteReference w:id="1"/>
      </w:r>
      <w:r w:rsidRPr="00F47A15">
        <w:rPr>
          <w:rFonts w:ascii="Verdana" w:hAnsi="Verdana"/>
          <w:sz w:val="18"/>
          <w:szCs w:val="18"/>
        </w:rPr>
        <w:t>,</w:t>
      </w:r>
    </w:p>
    <w:p w:rsidR="00004711" w:rsidRPr="00F47A15" w:rsidRDefault="001A7381" w:rsidP="00F47A15">
      <w:pPr>
        <w:numPr>
          <w:ilvl w:val="1"/>
          <w:numId w:val="15"/>
        </w:numPr>
        <w:tabs>
          <w:tab w:val="clear" w:pos="1440"/>
          <w:tab w:val="left" w:pos="0"/>
          <w:tab w:val="num" w:pos="709"/>
        </w:tabs>
        <w:spacing w:before="120" w:after="120"/>
        <w:ind w:left="709" w:hanging="283"/>
        <w:jc w:val="both"/>
        <w:rPr>
          <w:rFonts w:ascii="Verdana" w:hAnsi="Verdana"/>
          <w:sz w:val="18"/>
          <w:szCs w:val="18"/>
        </w:rPr>
      </w:pPr>
      <w:r w:rsidRPr="00F47A15">
        <w:rPr>
          <w:rFonts w:ascii="Verdana" w:hAnsi="Verdana"/>
          <w:sz w:val="18"/>
          <w:szCs w:val="18"/>
        </w:rPr>
        <w:t>..............................................................................................</w:t>
      </w:r>
    </w:p>
    <w:p w:rsidR="00004711" w:rsidRPr="00F47A15" w:rsidRDefault="00004711" w:rsidP="00F47A15">
      <w:pPr>
        <w:tabs>
          <w:tab w:val="left" w:pos="0"/>
        </w:tabs>
        <w:spacing w:before="120" w:after="120"/>
        <w:jc w:val="center"/>
        <w:rPr>
          <w:rFonts w:ascii="Verdana" w:hAnsi="Verdana"/>
          <w:sz w:val="18"/>
          <w:szCs w:val="18"/>
        </w:rPr>
      </w:pPr>
    </w:p>
    <w:p w:rsidR="00004711" w:rsidRPr="00F47A15" w:rsidRDefault="001A7381" w:rsidP="00F47A15">
      <w:pPr>
        <w:tabs>
          <w:tab w:val="left" w:pos="0"/>
        </w:tabs>
        <w:spacing w:before="120" w:after="120"/>
        <w:jc w:val="center"/>
        <w:rPr>
          <w:rFonts w:ascii="Verdana" w:hAnsi="Verdana"/>
          <w:sz w:val="18"/>
          <w:szCs w:val="18"/>
        </w:rPr>
      </w:pPr>
      <w:r w:rsidRPr="00F47A15">
        <w:rPr>
          <w:rFonts w:ascii="Verdana" w:hAnsi="Verdana"/>
          <w:sz w:val="18"/>
          <w:szCs w:val="18"/>
        </w:rPr>
        <w:t>§ 14</w:t>
      </w:r>
    </w:p>
    <w:p w:rsidR="00004711" w:rsidRPr="00F47A15" w:rsidRDefault="001A7381" w:rsidP="00F47A15">
      <w:pPr>
        <w:numPr>
          <w:ilvl w:val="0"/>
          <w:numId w:val="20"/>
        </w:numPr>
        <w:tabs>
          <w:tab w:val="clear" w:pos="780"/>
          <w:tab w:val="left" w:pos="0"/>
        </w:tabs>
        <w:spacing w:before="120" w:after="120"/>
        <w:ind w:left="426" w:hanging="426"/>
        <w:jc w:val="both"/>
        <w:rPr>
          <w:rFonts w:ascii="Verdana" w:hAnsi="Verdana"/>
          <w:sz w:val="18"/>
          <w:szCs w:val="18"/>
        </w:rPr>
      </w:pPr>
      <w:r w:rsidRPr="00F47A15">
        <w:rPr>
          <w:rFonts w:ascii="Verdana" w:hAnsi="Verdana"/>
          <w:sz w:val="18"/>
          <w:szCs w:val="18"/>
        </w:rPr>
        <w:t>MARR S.A. zastrzega sobie prawo odmowy uruchomienia pożyczki lub jej wypowiedzenia Beneficjentowi, w razie ujawnienia, iż informacje podane we wniosku o udzielenie pożyczki lub dokumenty na podstawie których udzielono pożyczki, zawierają dane niezgodne ze stanem faktycznym.</w:t>
      </w:r>
    </w:p>
    <w:p w:rsidR="00004711" w:rsidRPr="00F47A15" w:rsidRDefault="001A7381" w:rsidP="00F47A15">
      <w:pPr>
        <w:numPr>
          <w:ilvl w:val="0"/>
          <w:numId w:val="20"/>
        </w:numPr>
        <w:tabs>
          <w:tab w:val="clear" w:pos="780"/>
          <w:tab w:val="left" w:pos="0"/>
        </w:tabs>
        <w:spacing w:before="120" w:after="120"/>
        <w:ind w:left="426" w:hanging="426"/>
        <w:jc w:val="both"/>
        <w:rPr>
          <w:rFonts w:ascii="Verdana" w:hAnsi="Verdana"/>
          <w:sz w:val="18"/>
          <w:szCs w:val="18"/>
        </w:rPr>
      </w:pPr>
      <w:r w:rsidRPr="00F47A15">
        <w:rPr>
          <w:rFonts w:ascii="Verdana" w:hAnsi="Verdana"/>
          <w:sz w:val="18"/>
          <w:szCs w:val="18"/>
        </w:rPr>
        <w:t>W przypadku, gdy Beneficjent nie spłaci dobrowolnie należności MARR S.A. w terminie wskazanym w oświadczeniu MARR S.A. o wypowiedzeniu pożyczki, MARR S.A. ma prawo dochodzić zaspokojenia swoich roszczeń z całego majątku Beneficjenta i posiadanych zabezpieczeń.</w:t>
      </w:r>
    </w:p>
    <w:p w:rsidR="00004711" w:rsidRPr="00F47A15" w:rsidRDefault="00004711" w:rsidP="00F47A15">
      <w:pPr>
        <w:tabs>
          <w:tab w:val="left" w:pos="0"/>
        </w:tabs>
        <w:spacing w:before="120" w:after="120"/>
        <w:jc w:val="center"/>
        <w:rPr>
          <w:rFonts w:ascii="Verdana" w:hAnsi="Verdana"/>
          <w:sz w:val="18"/>
          <w:szCs w:val="18"/>
        </w:rPr>
      </w:pPr>
    </w:p>
    <w:p w:rsidR="00004711" w:rsidRPr="00F47A15" w:rsidRDefault="001A7381" w:rsidP="00F47A15">
      <w:pPr>
        <w:tabs>
          <w:tab w:val="left" w:pos="0"/>
        </w:tabs>
        <w:spacing w:before="120" w:after="120"/>
        <w:jc w:val="center"/>
        <w:rPr>
          <w:rFonts w:ascii="Verdana" w:hAnsi="Verdana"/>
          <w:sz w:val="18"/>
          <w:szCs w:val="18"/>
        </w:rPr>
      </w:pPr>
      <w:r w:rsidRPr="00F47A15">
        <w:rPr>
          <w:rFonts w:ascii="Verdana" w:hAnsi="Verdana"/>
          <w:sz w:val="18"/>
          <w:szCs w:val="18"/>
        </w:rPr>
        <w:t xml:space="preserve">§ 15 </w:t>
      </w:r>
    </w:p>
    <w:p w:rsidR="00BF1B68" w:rsidRPr="00F47A15" w:rsidRDefault="001A7381" w:rsidP="00F47A15">
      <w:pPr>
        <w:spacing w:before="120"/>
        <w:rPr>
          <w:rFonts w:ascii="Verdana" w:hAnsi="Verdana"/>
          <w:sz w:val="18"/>
          <w:szCs w:val="18"/>
        </w:rPr>
      </w:pPr>
      <w:r w:rsidRPr="00F47A15">
        <w:rPr>
          <w:rFonts w:ascii="Verdana" w:hAnsi="Verdana"/>
          <w:sz w:val="18"/>
          <w:szCs w:val="18"/>
        </w:rPr>
        <w:t>W sprawach nieuregulowanych niniejszą umową mają zastosow</w:t>
      </w:r>
      <w:r w:rsidR="00BF1B68" w:rsidRPr="00F47A15">
        <w:rPr>
          <w:rFonts w:ascii="Verdana" w:hAnsi="Verdana"/>
          <w:sz w:val="18"/>
          <w:szCs w:val="18"/>
        </w:rPr>
        <w:t>anie przepisy kodeksu cywilnego</w:t>
      </w:r>
    </w:p>
    <w:p w:rsidR="00004711" w:rsidRPr="00F47A15" w:rsidRDefault="001A7381" w:rsidP="00F47A15">
      <w:pPr>
        <w:spacing w:before="120"/>
        <w:rPr>
          <w:rFonts w:ascii="Verdana" w:hAnsi="Verdana"/>
          <w:sz w:val="18"/>
          <w:szCs w:val="18"/>
        </w:rPr>
      </w:pPr>
      <w:r w:rsidRPr="00F47A15">
        <w:rPr>
          <w:rFonts w:ascii="Verdana" w:hAnsi="Verdana"/>
          <w:sz w:val="18"/>
          <w:szCs w:val="18"/>
        </w:rPr>
        <w:t xml:space="preserve">oraz postanowienia Regulaminu Małopolskiego Funduszu Pożyczkowego. </w:t>
      </w:r>
    </w:p>
    <w:p w:rsidR="007D31C9" w:rsidRPr="00F47A15" w:rsidRDefault="007D31C9" w:rsidP="00F47A15">
      <w:pPr>
        <w:spacing w:before="120"/>
        <w:rPr>
          <w:rFonts w:ascii="Verdana" w:hAnsi="Verdana"/>
          <w:sz w:val="18"/>
          <w:szCs w:val="18"/>
        </w:rPr>
      </w:pPr>
    </w:p>
    <w:p w:rsidR="00004711" w:rsidRPr="00F47A15" w:rsidRDefault="001A7381" w:rsidP="00F47A15">
      <w:pPr>
        <w:tabs>
          <w:tab w:val="left" w:pos="0"/>
        </w:tabs>
        <w:spacing w:before="120" w:after="120"/>
        <w:jc w:val="center"/>
        <w:rPr>
          <w:rFonts w:ascii="Verdana" w:hAnsi="Verdana"/>
          <w:sz w:val="18"/>
          <w:szCs w:val="18"/>
        </w:rPr>
      </w:pPr>
      <w:r w:rsidRPr="00F47A15">
        <w:rPr>
          <w:rFonts w:ascii="Verdana" w:hAnsi="Verdana"/>
          <w:sz w:val="18"/>
          <w:szCs w:val="18"/>
        </w:rPr>
        <w:t xml:space="preserve">§ 16 </w:t>
      </w:r>
    </w:p>
    <w:p w:rsidR="00004711" w:rsidRPr="00F47A15" w:rsidRDefault="001A7381" w:rsidP="00F47A15">
      <w:pPr>
        <w:numPr>
          <w:ilvl w:val="0"/>
          <w:numId w:val="21"/>
        </w:numPr>
        <w:tabs>
          <w:tab w:val="clear" w:pos="720"/>
          <w:tab w:val="left" w:pos="0"/>
          <w:tab w:val="num" w:pos="426"/>
        </w:tabs>
        <w:spacing w:before="120" w:after="120"/>
        <w:ind w:left="426" w:hanging="426"/>
        <w:jc w:val="both"/>
        <w:rPr>
          <w:rFonts w:ascii="Verdana" w:hAnsi="Verdana"/>
          <w:sz w:val="18"/>
          <w:szCs w:val="18"/>
        </w:rPr>
      </w:pPr>
      <w:r w:rsidRPr="00F47A15">
        <w:rPr>
          <w:rFonts w:ascii="Verdana" w:hAnsi="Verdana"/>
          <w:sz w:val="18"/>
          <w:szCs w:val="18"/>
        </w:rPr>
        <w:t>Beneficjent oświadcza, iż zapoznał się z Regulaminem Małopolskiego Funduszu Pożyczkowego / Regulaminem Małopolskiego Funduszu Pożyczkowego dla pożyczek udzielanych w ramach funduszu dofinansowanego z Sektorowego Programu Operacyjnego – Wzrost Konkurencyjności Przedsiębiorstw</w:t>
      </w:r>
      <w:r w:rsidRPr="00F47A15">
        <w:rPr>
          <w:rStyle w:val="Odwoanieprzypisudolnego"/>
          <w:rFonts w:ascii="Verdana" w:hAnsi="Verdana"/>
          <w:sz w:val="18"/>
          <w:szCs w:val="18"/>
        </w:rPr>
        <w:t>1</w:t>
      </w:r>
      <w:r w:rsidRPr="00F47A15">
        <w:rPr>
          <w:rFonts w:ascii="Verdana" w:hAnsi="Verdana"/>
          <w:sz w:val="18"/>
          <w:szCs w:val="18"/>
        </w:rPr>
        <w:t xml:space="preserve"> i potwierdza jego otrzymanie.</w:t>
      </w:r>
    </w:p>
    <w:p w:rsidR="00004711" w:rsidRPr="00F47A15" w:rsidRDefault="001A7381" w:rsidP="00F47A15">
      <w:pPr>
        <w:numPr>
          <w:ilvl w:val="0"/>
          <w:numId w:val="21"/>
        </w:numPr>
        <w:tabs>
          <w:tab w:val="clear" w:pos="720"/>
          <w:tab w:val="left" w:pos="0"/>
          <w:tab w:val="num" w:pos="426"/>
        </w:tabs>
        <w:spacing w:before="120" w:after="120"/>
        <w:ind w:left="426" w:hanging="426"/>
        <w:jc w:val="both"/>
        <w:rPr>
          <w:rFonts w:ascii="Verdana" w:hAnsi="Verdana"/>
          <w:sz w:val="18"/>
          <w:szCs w:val="18"/>
        </w:rPr>
      </w:pPr>
      <w:r w:rsidRPr="00F47A15">
        <w:rPr>
          <w:rFonts w:ascii="Verdana" w:hAnsi="Verdana"/>
          <w:sz w:val="18"/>
          <w:szCs w:val="18"/>
        </w:rPr>
        <w:t>Beneficjent oświadcza, iż nie toczą się przeciwko niemu żadne postępowania sądowe lub administracyjne mogące mieć wpływ na jego sytuację gospodarczą i finansową oraz oświadcza, ze nie ma podstaw aby takie postępowania zostały w przyszłości wytoczone.</w:t>
      </w:r>
    </w:p>
    <w:p w:rsidR="00004711" w:rsidRPr="00F47A15" w:rsidRDefault="001A7381" w:rsidP="00F47A15">
      <w:pPr>
        <w:numPr>
          <w:ilvl w:val="0"/>
          <w:numId w:val="21"/>
        </w:numPr>
        <w:tabs>
          <w:tab w:val="clear" w:pos="720"/>
          <w:tab w:val="left" w:pos="0"/>
          <w:tab w:val="num" w:pos="426"/>
        </w:tabs>
        <w:spacing w:before="120" w:after="120"/>
        <w:ind w:left="426" w:hanging="426"/>
        <w:jc w:val="both"/>
        <w:rPr>
          <w:rFonts w:ascii="Verdana" w:hAnsi="Verdana"/>
          <w:sz w:val="18"/>
          <w:szCs w:val="18"/>
        </w:rPr>
      </w:pPr>
      <w:r w:rsidRPr="00F47A15">
        <w:rPr>
          <w:rFonts w:ascii="Verdana" w:hAnsi="Verdana"/>
          <w:sz w:val="18"/>
          <w:szCs w:val="18"/>
        </w:rPr>
        <w:t>Beneficjent oświadcza, że nie/jest podatnikiem podatku VAT i jego NIP to:....................</w:t>
      </w:r>
    </w:p>
    <w:p w:rsidR="00004711" w:rsidRPr="00F47A15" w:rsidRDefault="001A7381" w:rsidP="00F47A15">
      <w:pPr>
        <w:tabs>
          <w:tab w:val="left" w:pos="0"/>
        </w:tabs>
        <w:spacing w:before="120" w:after="120"/>
        <w:jc w:val="center"/>
        <w:rPr>
          <w:rFonts w:ascii="Verdana" w:hAnsi="Verdana"/>
          <w:sz w:val="18"/>
          <w:szCs w:val="18"/>
        </w:rPr>
      </w:pPr>
      <w:r w:rsidRPr="00F47A15">
        <w:rPr>
          <w:rFonts w:ascii="Verdana" w:hAnsi="Verdana"/>
          <w:sz w:val="18"/>
          <w:szCs w:val="18"/>
        </w:rPr>
        <w:t>§ 17</w:t>
      </w:r>
    </w:p>
    <w:p w:rsidR="00004711" w:rsidRPr="00F47A15" w:rsidRDefault="001A7381" w:rsidP="00F47A15">
      <w:pPr>
        <w:pStyle w:val="Tekstpodstawowy2"/>
        <w:numPr>
          <w:ilvl w:val="0"/>
          <w:numId w:val="23"/>
        </w:numPr>
        <w:tabs>
          <w:tab w:val="num" w:pos="410"/>
        </w:tabs>
        <w:spacing w:before="120" w:line="240" w:lineRule="auto"/>
        <w:ind w:left="360"/>
        <w:jc w:val="both"/>
        <w:rPr>
          <w:rFonts w:ascii="Verdana" w:hAnsi="Verdana"/>
          <w:sz w:val="18"/>
          <w:szCs w:val="18"/>
        </w:rPr>
      </w:pPr>
      <w:r w:rsidRPr="00F47A15">
        <w:rPr>
          <w:rFonts w:ascii="Verdana" w:hAnsi="Verdana"/>
          <w:sz w:val="18"/>
          <w:szCs w:val="18"/>
        </w:rPr>
        <w:t>MARR S.A. oświadcza, iż prowadzona przez nią działalność pożyczkowa stanowi część systemu wsparcia małych i średnich przedsiębiorców (MŚP) budowanego w Polsce pod patronatem Ministra właściwego ds. gospodarki w ramach realizacji polityki rządu wobec MŚP oraz, że pożyczki udzielane w ramach Małopolskiego Funduszu Pożyczkowego są współfinansowane ze środków budżetu państwa/funduszy strukturalnych</w:t>
      </w:r>
      <w:r w:rsidRPr="00F47A15">
        <w:rPr>
          <w:rStyle w:val="Odwoanieprzypisudolnego"/>
          <w:rFonts w:ascii="Verdana" w:hAnsi="Verdana"/>
          <w:sz w:val="18"/>
          <w:szCs w:val="18"/>
        </w:rPr>
        <w:footnoteReference w:id="2"/>
      </w:r>
      <w:r w:rsidRPr="00F47A15">
        <w:rPr>
          <w:rFonts w:ascii="Verdana" w:hAnsi="Verdana"/>
          <w:sz w:val="18"/>
          <w:szCs w:val="18"/>
        </w:rPr>
        <w:t xml:space="preserve">, uzyskanych w formie dotacji od Polskiej Agencji Rozwoju Przedsiębiorczości. </w:t>
      </w:r>
    </w:p>
    <w:p w:rsidR="00004711" w:rsidRPr="00F47A15" w:rsidRDefault="001A7381" w:rsidP="00F47A15">
      <w:pPr>
        <w:pStyle w:val="Tekstpodstawowy2"/>
        <w:numPr>
          <w:ilvl w:val="0"/>
          <w:numId w:val="23"/>
        </w:numPr>
        <w:tabs>
          <w:tab w:val="num" w:pos="410"/>
        </w:tabs>
        <w:spacing w:before="120" w:line="240" w:lineRule="auto"/>
        <w:ind w:left="360"/>
        <w:jc w:val="both"/>
        <w:rPr>
          <w:rFonts w:ascii="Verdana" w:hAnsi="Verdana"/>
          <w:sz w:val="18"/>
          <w:szCs w:val="18"/>
        </w:rPr>
      </w:pPr>
      <w:r w:rsidRPr="00F47A15">
        <w:rPr>
          <w:rFonts w:ascii="Verdana" w:hAnsi="Verdana"/>
          <w:sz w:val="18"/>
          <w:szCs w:val="18"/>
        </w:rPr>
        <w:t xml:space="preserve">Równocześnie MARR S.A. informuje, że Polska Agencja Rozwoju Przedsiębiorczości, będzie prowadzić badania skuteczności oraz efektywności wykorzystania udzielonej MARR S.A. dotacji, dzięki której Beneficjent uzyskał pożyczkę. Badania te polegać mogą m.in. na przeglądaniu dokumentów znajdujących się w MARR S.A., na wizytacjach u przedsiębiorców korzystających z pożyczek, badaniach ankietowych. </w:t>
      </w:r>
    </w:p>
    <w:p w:rsidR="00004711" w:rsidRPr="00F47A15" w:rsidRDefault="001A7381" w:rsidP="00204762">
      <w:pPr>
        <w:pStyle w:val="Tekstpodstawowy2"/>
        <w:numPr>
          <w:ilvl w:val="0"/>
          <w:numId w:val="23"/>
        </w:numPr>
        <w:tabs>
          <w:tab w:val="num" w:pos="410"/>
        </w:tabs>
        <w:spacing w:before="120" w:line="240" w:lineRule="auto"/>
        <w:ind w:left="360"/>
        <w:jc w:val="both"/>
        <w:rPr>
          <w:rFonts w:ascii="Verdana" w:hAnsi="Verdana"/>
          <w:sz w:val="18"/>
          <w:szCs w:val="18"/>
        </w:rPr>
      </w:pPr>
      <w:r w:rsidRPr="00F47A15">
        <w:rPr>
          <w:rFonts w:ascii="Verdana" w:hAnsi="Verdana"/>
          <w:sz w:val="18"/>
          <w:szCs w:val="18"/>
        </w:rPr>
        <w:t>Beneficjent zobowiązany jest umożliwić Polskiej Age</w:t>
      </w:r>
      <w:r w:rsidR="00204762">
        <w:rPr>
          <w:rFonts w:ascii="Verdana" w:hAnsi="Verdana"/>
          <w:sz w:val="18"/>
          <w:szCs w:val="18"/>
        </w:rPr>
        <w:t xml:space="preserve">ncji Rozwoju Przedsiębiorczości </w:t>
      </w:r>
      <w:r w:rsidRPr="00F47A15">
        <w:rPr>
          <w:rFonts w:ascii="Verdana" w:hAnsi="Verdana"/>
          <w:sz w:val="18"/>
          <w:szCs w:val="18"/>
        </w:rPr>
        <w:t>wykonywanie badań, o których mowa w ust. 3</w:t>
      </w:r>
      <w:r w:rsidR="00204762">
        <w:rPr>
          <w:rFonts w:ascii="Verdana" w:hAnsi="Verdana"/>
          <w:sz w:val="18"/>
          <w:szCs w:val="18"/>
        </w:rPr>
        <w:t xml:space="preserve">, pod rygorem odpowiedzialności </w:t>
      </w:r>
      <w:r w:rsidRPr="00F47A15">
        <w:rPr>
          <w:rFonts w:ascii="Verdana" w:hAnsi="Verdana"/>
          <w:sz w:val="18"/>
          <w:szCs w:val="18"/>
        </w:rPr>
        <w:t>odszkodowawczej</w:t>
      </w:r>
      <w:r w:rsidR="00BF1B68" w:rsidRPr="00F47A15">
        <w:rPr>
          <w:rFonts w:ascii="Verdana" w:hAnsi="Verdana"/>
          <w:sz w:val="18"/>
          <w:szCs w:val="18"/>
        </w:rPr>
        <w:t>.</w:t>
      </w:r>
    </w:p>
    <w:p w:rsidR="00004711" w:rsidRPr="00F47A15" w:rsidRDefault="001A7381" w:rsidP="00F47A15">
      <w:pPr>
        <w:pStyle w:val="Tekstpodstawowy2"/>
        <w:spacing w:before="120" w:line="240" w:lineRule="auto"/>
        <w:jc w:val="center"/>
        <w:rPr>
          <w:rFonts w:ascii="Verdana" w:hAnsi="Verdana"/>
          <w:sz w:val="18"/>
          <w:szCs w:val="18"/>
        </w:rPr>
      </w:pPr>
      <w:r w:rsidRPr="00F47A15">
        <w:rPr>
          <w:rFonts w:ascii="Verdana" w:hAnsi="Verdana"/>
          <w:sz w:val="18"/>
          <w:szCs w:val="18"/>
        </w:rPr>
        <w:lastRenderedPageBreak/>
        <w:t>§18</w:t>
      </w:r>
    </w:p>
    <w:p w:rsidR="00004711" w:rsidRPr="00F47A15" w:rsidRDefault="001A7381" w:rsidP="00204762">
      <w:pPr>
        <w:pStyle w:val="Tekstpodstawowy2"/>
        <w:numPr>
          <w:ilvl w:val="0"/>
          <w:numId w:val="22"/>
        </w:numPr>
        <w:tabs>
          <w:tab w:val="clear" w:pos="720"/>
          <w:tab w:val="num" w:pos="426"/>
        </w:tabs>
        <w:spacing w:before="120" w:line="240" w:lineRule="auto"/>
        <w:ind w:left="426" w:hanging="426"/>
        <w:jc w:val="both"/>
        <w:rPr>
          <w:rFonts w:ascii="Verdana" w:hAnsi="Verdana"/>
          <w:sz w:val="18"/>
          <w:szCs w:val="18"/>
        </w:rPr>
      </w:pPr>
      <w:r w:rsidRPr="00F47A15">
        <w:rPr>
          <w:rFonts w:ascii="Verdana" w:hAnsi="Verdana"/>
          <w:sz w:val="18"/>
          <w:szCs w:val="18"/>
        </w:rPr>
        <w:t>Wszelkie zmiany postanowień niniejszej umowy mogą zostać dokonane tylko w drodze pisemnego aneksu, podpisanego przez obie strony i obowiązują w terminie ustalonym aneksem.</w:t>
      </w:r>
    </w:p>
    <w:p w:rsidR="00004711" w:rsidRPr="00F47A15" w:rsidRDefault="001A7381" w:rsidP="00204762">
      <w:pPr>
        <w:pStyle w:val="Tekstpodstawowy2"/>
        <w:numPr>
          <w:ilvl w:val="0"/>
          <w:numId w:val="22"/>
        </w:numPr>
        <w:tabs>
          <w:tab w:val="clear" w:pos="720"/>
          <w:tab w:val="num" w:pos="426"/>
        </w:tabs>
        <w:spacing w:before="120" w:line="240" w:lineRule="auto"/>
        <w:ind w:left="426" w:hanging="426"/>
        <w:jc w:val="both"/>
        <w:rPr>
          <w:rFonts w:ascii="Verdana" w:hAnsi="Verdana"/>
          <w:sz w:val="18"/>
          <w:szCs w:val="18"/>
        </w:rPr>
      </w:pPr>
      <w:r w:rsidRPr="00F47A15">
        <w:rPr>
          <w:rFonts w:ascii="Verdana" w:hAnsi="Verdana"/>
          <w:sz w:val="18"/>
          <w:szCs w:val="18"/>
        </w:rPr>
        <w:t>Zmiana danych adresowych, rejestrowych, a także zmiana numerów rachunków</w:t>
      </w:r>
      <w:r w:rsidR="00204762">
        <w:rPr>
          <w:rFonts w:ascii="Verdana" w:hAnsi="Verdana"/>
          <w:sz w:val="18"/>
          <w:szCs w:val="18"/>
        </w:rPr>
        <w:t xml:space="preserve"> </w:t>
      </w:r>
      <w:r w:rsidRPr="00F47A15">
        <w:rPr>
          <w:rFonts w:ascii="Verdana" w:hAnsi="Verdana"/>
          <w:sz w:val="18"/>
          <w:szCs w:val="18"/>
        </w:rPr>
        <w:t>bankowych Stron nie stanowi zmiany treści umowy. Strona zobowiązana jest do</w:t>
      </w:r>
      <w:r w:rsidR="00204762">
        <w:rPr>
          <w:rFonts w:ascii="Verdana" w:hAnsi="Verdana"/>
          <w:sz w:val="18"/>
          <w:szCs w:val="18"/>
        </w:rPr>
        <w:t xml:space="preserve"> </w:t>
      </w:r>
      <w:r w:rsidRPr="00F47A15">
        <w:rPr>
          <w:rFonts w:ascii="Verdana" w:hAnsi="Verdana"/>
          <w:sz w:val="18"/>
          <w:szCs w:val="18"/>
        </w:rPr>
        <w:t xml:space="preserve">niezwłocznego poinformowana na piśmie drugiej Strony o </w:t>
      </w:r>
      <w:proofErr w:type="spellStart"/>
      <w:r w:rsidRPr="00F47A15">
        <w:rPr>
          <w:rFonts w:ascii="Verdana" w:hAnsi="Verdana"/>
          <w:sz w:val="18"/>
          <w:szCs w:val="18"/>
        </w:rPr>
        <w:t>zaszłej</w:t>
      </w:r>
      <w:proofErr w:type="spellEnd"/>
      <w:r w:rsidRPr="00F47A15">
        <w:rPr>
          <w:rFonts w:ascii="Verdana" w:hAnsi="Verdana"/>
          <w:sz w:val="18"/>
          <w:szCs w:val="18"/>
        </w:rPr>
        <w:t xml:space="preserve"> zmianie.</w:t>
      </w:r>
    </w:p>
    <w:p w:rsidR="00004711" w:rsidRPr="00F47A15" w:rsidRDefault="001A7381" w:rsidP="00204762">
      <w:pPr>
        <w:numPr>
          <w:ilvl w:val="0"/>
          <w:numId w:val="22"/>
        </w:numPr>
        <w:tabs>
          <w:tab w:val="clear" w:pos="720"/>
          <w:tab w:val="left" w:pos="0"/>
          <w:tab w:val="num" w:pos="426"/>
        </w:tabs>
        <w:spacing w:before="120" w:after="120"/>
        <w:ind w:left="426" w:hanging="426"/>
        <w:jc w:val="both"/>
        <w:rPr>
          <w:rFonts w:ascii="Verdana" w:hAnsi="Verdana"/>
          <w:sz w:val="18"/>
          <w:szCs w:val="18"/>
        </w:rPr>
      </w:pPr>
      <w:r w:rsidRPr="00F47A15">
        <w:rPr>
          <w:rFonts w:ascii="Verdana" w:hAnsi="Verdana"/>
          <w:sz w:val="18"/>
          <w:szCs w:val="18"/>
        </w:rPr>
        <w:t>Ilekroć w niniejszej umowie mowa jest o dniach, bez wyraźnego wskazania, przyjmuje się, iż mowa o dniach kalendarzowych.</w:t>
      </w:r>
    </w:p>
    <w:p w:rsidR="00004711" w:rsidRPr="00F47A15" w:rsidRDefault="00004711" w:rsidP="00F47A15">
      <w:pPr>
        <w:tabs>
          <w:tab w:val="left" w:pos="0"/>
        </w:tabs>
        <w:spacing w:before="120" w:after="120"/>
        <w:jc w:val="center"/>
        <w:rPr>
          <w:rFonts w:ascii="Verdana" w:hAnsi="Verdana"/>
          <w:sz w:val="18"/>
          <w:szCs w:val="18"/>
        </w:rPr>
      </w:pPr>
    </w:p>
    <w:p w:rsidR="00004711" w:rsidRPr="00F47A15" w:rsidRDefault="001A7381" w:rsidP="00F47A15">
      <w:pPr>
        <w:tabs>
          <w:tab w:val="left" w:pos="0"/>
        </w:tabs>
        <w:spacing w:before="120" w:after="120"/>
        <w:jc w:val="center"/>
        <w:rPr>
          <w:rFonts w:ascii="Verdana" w:hAnsi="Verdana"/>
          <w:sz w:val="18"/>
          <w:szCs w:val="18"/>
        </w:rPr>
      </w:pPr>
      <w:r w:rsidRPr="00F47A15">
        <w:rPr>
          <w:rFonts w:ascii="Verdana" w:hAnsi="Verdana"/>
          <w:sz w:val="18"/>
          <w:szCs w:val="18"/>
        </w:rPr>
        <w:t>§ 19</w:t>
      </w:r>
    </w:p>
    <w:p w:rsidR="00004711" w:rsidRPr="00F47A15" w:rsidRDefault="001A7381" w:rsidP="00F47A15">
      <w:pPr>
        <w:pStyle w:val="Tekstpodstawowy"/>
        <w:spacing w:before="120"/>
        <w:rPr>
          <w:rFonts w:ascii="Verdana" w:hAnsi="Verdana"/>
          <w:sz w:val="18"/>
          <w:szCs w:val="18"/>
        </w:rPr>
      </w:pPr>
      <w:r w:rsidRPr="00F47A15">
        <w:rPr>
          <w:rFonts w:ascii="Verdana" w:hAnsi="Verdana"/>
          <w:sz w:val="18"/>
          <w:szCs w:val="18"/>
        </w:rPr>
        <w:t>Sądem właściwym miejscowo dla rozstrzygania sporów powstałych przy realizacji niniejszej umowy jest sąd właściwy dla siedziby MARR S.A.</w:t>
      </w:r>
    </w:p>
    <w:p w:rsidR="00004711" w:rsidRPr="00F47A15" w:rsidRDefault="00004711" w:rsidP="00F47A15">
      <w:pPr>
        <w:tabs>
          <w:tab w:val="left" w:pos="0"/>
        </w:tabs>
        <w:spacing w:before="120" w:after="120"/>
        <w:jc w:val="center"/>
        <w:rPr>
          <w:rFonts w:ascii="Verdana" w:hAnsi="Verdana"/>
          <w:sz w:val="18"/>
          <w:szCs w:val="18"/>
        </w:rPr>
      </w:pPr>
    </w:p>
    <w:p w:rsidR="00004711" w:rsidRPr="00F47A15" w:rsidRDefault="001A7381" w:rsidP="00F47A15">
      <w:pPr>
        <w:tabs>
          <w:tab w:val="left" w:pos="0"/>
        </w:tabs>
        <w:spacing w:before="120" w:after="120"/>
        <w:jc w:val="center"/>
        <w:rPr>
          <w:rFonts w:ascii="Verdana" w:hAnsi="Verdana"/>
          <w:sz w:val="18"/>
          <w:szCs w:val="18"/>
        </w:rPr>
      </w:pPr>
      <w:r w:rsidRPr="00F47A15">
        <w:rPr>
          <w:rFonts w:ascii="Verdana" w:hAnsi="Verdana"/>
          <w:sz w:val="18"/>
          <w:szCs w:val="18"/>
        </w:rPr>
        <w:t xml:space="preserve">§ 20 </w:t>
      </w:r>
    </w:p>
    <w:p w:rsidR="00004711" w:rsidRPr="00F47A15" w:rsidRDefault="001A7381" w:rsidP="00F47A15">
      <w:pPr>
        <w:tabs>
          <w:tab w:val="left" w:pos="0"/>
        </w:tabs>
        <w:spacing w:before="120" w:after="120"/>
        <w:jc w:val="both"/>
        <w:rPr>
          <w:rFonts w:ascii="Verdana" w:hAnsi="Verdana"/>
          <w:sz w:val="18"/>
          <w:szCs w:val="18"/>
        </w:rPr>
      </w:pPr>
      <w:r w:rsidRPr="00F47A15">
        <w:rPr>
          <w:rFonts w:ascii="Verdana" w:hAnsi="Verdana"/>
          <w:sz w:val="18"/>
          <w:szCs w:val="18"/>
        </w:rPr>
        <w:t>Umowa wraz z załącznikiem – harmonogram spłat stanowiącym jej integralna część, została sporządzona w dwóch jednobrzmiących egzemplarzach, po jednym dla każdej ze stron.</w:t>
      </w:r>
    </w:p>
    <w:p w:rsidR="00004711" w:rsidRPr="00F47A15" w:rsidRDefault="00004711" w:rsidP="00F47A15">
      <w:pPr>
        <w:tabs>
          <w:tab w:val="left" w:pos="0"/>
        </w:tabs>
        <w:spacing w:before="120" w:after="120"/>
        <w:jc w:val="both"/>
        <w:rPr>
          <w:rFonts w:ascii="Verdana" w:hAnsi="Verdana"/>
          <w:sz w:val="18"/>
          <w:szCs w:val="18"/>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04711" w:rsidRPr="00F47A15">
        <w:trPr>
          <w:trHeight w:val="633"/>
        </w:trPr>
        <w:tc>
          <w:tcPr>
            <w:tcW w:w="4605" w:type="dxa"/>
          </w:tcPr>
          <w:p w:rsidR="00004711" w:rsidRPr="00F47A15" w:rsidRDefault="001A7381" w:rsidP="00F47A15">
            <w:pPr>
              <w:tabs>
                <w:tab w:val="left" w:pos="0"/>
              </w:tabs>
              <w:spacing w:before="120" w:after="120"/>
              <w:jc w:val="center"/>
              <w:rPr>
                <w:rFonts w:ascii="Verdana" w:hAnsi="Verdana"/>
                <w:sz w:val="18"/>
                <w:szCs w:val="18"/>
                <w:lang w:val="en-US"/>
              </w:rPr>
            </w:pPr>
            <w:r w:rsidRPr="00F47A15">
              <w:rPr>
                <w:rFonts w:ascii="Verdana" w:hAnsi="Verdana"/>
                <w:b/>
                <w:sz w:val="18"/>
                <w:szCs w:val="18"/>
                <w:lang w:val="en-US"/>
              </w:rPr>
              <w:t>MARR S.A.</w:t>
            </w:r>
          </w:p>
        </w:tc>
        <w:tc>
          <w:tcPr>
            <w:tcW w:w="4605" w:type="dxa"/>
          </w:tcPr>
          <w:p w:rsidR="00004711" w:rsidRPr="00F47A15" w:rsidRDefault="001A7381" w:rsidP="00F47A15">
            <w:pPr>
              <w:pStyle w:val="Nagwek2"/>
              <w:spacing w:line="240" w:lineRule="auto"/>
              <w:rPr>
                <w:sz w:val="18"/>
                <w:szCs w:val="18"/>
                <w:lang w:val="pl-PL"/>
              </w:rPr>
            </w:pPr>
            <w:r w:rsidRPr="00F47A15">
              <w:rPr>
                <w:sz w:val="18"/>
                <w:szCs w:val="18"/>
                <w:lang w:val="pl-PL"/>
              </w:rPr>
              <w:t xml:space="preserve">Beneficjent </w:t>
            </w:r>
          </w:p>
        </w:tc>
      </w:tr>
      <w:tr w:rsidR="00004711" w:rsidRPr="00F47A15">
        <w:trPr>
          <w:trHeight w:val="632"/>
        </w:trPr>
        <w:tc>
          <w:tcPr>
            <w:tcW w:w="4605" w:type="dxa"/>
          </w:tcPr>
          <w:p w:rsidR="00004711" w:rsidRPr="00F47A15" w:rsidRDefault="001A7381" w:rsidP="00F47A15">
            <w:pPr>
              <w:tabs>
                <w:tab w:val="left" w:pos="0"/>
              </w:tabs>
              <w:spacing w:before="120" w:after="120"/>
              <w:jc w:val="center"/>
              <w:rPr>
                <w:rFonts w:ascii="Verdana" w:hAnsi="Verdana"/>
                <w:sz w:val="18"/>
                <w:szCs w:val="18"/>
              </w:rPr>
            </w:pPr>
            <w:r w:rsidRPr="00F47A15">
              <w:rPr>
                <w:rFonts w:ascii="Verdana" w:hAnsi="Verdana"/>
                <w:sz w:val="18"/>
                <w:szCs w:val="18"/>
              </w:rPr>
              <w:t>___________________________</w:t>
            </w:r>
          </w:p>
          <w:p w:rsidR="00004711" w:rsidRPr="00F47A15" w:rsidRDefault="001A7381" w:rsidP="00F47A15">
            <w:pPr>
              <w:tabs>
                <w:tab w:val="left" w:pos="0"/>
              </w:tabs>
              <w:spacing w:before="120" w:after="120"/>
              <w:jc w:val="center"/>
              <w:rPr>
                <w:rFonts w:ascii="Verdana" w:hAnsi="Verdana"/>
                <w:b/>
                <w:sz w:val="18"/>
                <w:szCs w:val="18"/>
              </w:rPr>
            </w:pPr>
            <w:r w:rsidRPr="00F47A15">
              <w:rPr>
                <w:rFonts w:ascii="Verdana" w:hAnsi="Verdana"/>
                <w:sz w:val="18"/>
                <w:szCs w:val="18"/>
              </w:rPr>
              <w:t>podpis i pieczątka</w:t>
            </w:r>
          </w:p>
        </w:tc>
        <w:tc>
          <w:tcPr>
            <w:tcW w:w="4605" w:type="dxa"/>
          </w:tcPr>
          <w:p w:rsidR="00004711" w:rsidRPr="00F47A15" w:rsidRDefault="00004711" w:rsidP="00F47A15">
            <w:pPr>
              <w:spacing w:before="120"/>
              <w:jc w:val="center"/>
              <w:rPr>
                <w:rFonts w:ascii="Verdana" w:hAnsi="Verdana"/>
                <w:sz w:val="18"/>
                <w:szCs w:val="18"/>
              </w:rPr>
            </w:pPr>
          </w:p>
          <w:p w:rsidR="00004711" w:rsidRPr="00F47A15" w:rsidRDefault="001A7381" w:rsidP="00F47A15">
            <w:pPr>
              <w:spacing w:before="120"/>
              <w:jc w:val="center"/>
              <w:rPr>
                <w:rFonts w:ascii="Verdana" w:hAnsi="Verdana"/>
                <w:sz w:val="18"/>
                <w:szCs w:val="18"/>
              </w:rPr>
            </w:pPr>
            <w:r w:rsidRPr="00F47A15">
              <w:rPr>
                <w:rFonts w:ascii="Verdana" w:hAnsi="Verdana"/>
                <w:sz w:val="18"/>
                <w:szCs w:val="18"/>
              </w:rPr>
              <w:t>________________________</w:t>
            </w:r>
          </w:p>
          <w:p w:rsidR="00004711" w:rsidRPr="00F47A15" w:rsidRDefault="00004711" w:rsidP="00F47A15">
            <w:pPr>
              <w:spacing w:before="120"/>
              <w:jc w:val="center"/>
              <w:rPr>
                <w:rFonts w:ascii="Verdana" w:hAnsi="Verdana"/>
                <w:sz w:val="18"/>
                <w:szCs w:val="18"/>
              </w:rPr>
            </w:pPr>
          </w:p>
          <w:p w:rsidR="00004711" w:rsidRPr="00F47A15" w:rsidRDefault="001A7381" w:rsidP="00F47A15">
            <w:pPr>
              <w:spacing w:before="120"/>
              <w:jc w:val="center"/>
              <w:rPr>
                <w:rFonts w:ascii="Verdana" w:hAnsi="Verdana"/>
                <w:b/>
                <w:sz w:val="18"/>
                <w:szCs w:val="18"/>
              </w:rPr>
            </w:pPr>
            <w:r w:rsidRPr="00F47A15">
              <w:rPr>
                <w:rFonts w:ascii="Verdana" w:hAnsi="Verdana"/>
                <w:sz w:val="18"/>
                <w:szCs w:val="18"/>
              </w:rPr>
              <w:t>podpis i pieczątka</w:t>
            </w:r>
          </w:p>
        </w:tc>
      </w:tr>
    </w:tbl>
    <w:p w:rsidR="00004711" w:rsidRPr="00F47A15" w:rsidRDefault="00004711" w:rsidP="00F47A15">
      <w:pPr>
        <w:pStyle w:val="Tekstpodstawowy2"/>
        <w:spacing w:before="120" w:line="240" w:lineRule="auto"/>
        <w:rPr>
          <w:rFonts w:ascii="Verdana" w:hAnsi="Verdana"/>
          <w:sz w:val="18"/>
          <w:szCs w:val="18"/>
        </w:rPr>
      </w:pPr>
    </w:p>
    <w:p w:rsidR="00004711" w:rsidRPr="00F47A15" w:rsidRDefault="001A7381" w:rsidP="00F47A15">
      <w:pPr>
        <w:pStyle w:val="Tekstpodstawowy2"/>
        <w:spacing w:before="120" w:line="240" w:lineRule="auto"/>
        <w:rPr>
          <w:rFonts w:ascii="Verdana" w:hAnsi="Verdana"/>
          <w:sz w:val="18"/>
          <w:szCs w:val="18"/>
        </w:rPr>
      </w:pPr>
      <w:r w:rsidRPr="00F47A15">
        <w:rPr>
          <w:rFonts w:ascii="Verdana" w:hAnsi="Verdana"/>
          <w:sz w:val="18"/>
          <w:szCs w:val="18"/>
        </w:rPr>
        <w:t>Ja, niżej podpisany __________, zamieszkały w __________, przy ulicy / na osiedlu __________, seria i numer dowodu osobistego __________, PESEL __________, wyrażam zgodę na zawarcie przez mojego współmałżonka __________ niniejszej umowy na  podanych wyżej warunkach.</w:t>
      </w:r>
    </w:p>
    <w:tbl>
      <w:tblPr>
        <w:tblpPr w:leftFromText="141" w:rightFromText="141" w:vertAnchor="text" w:horzAnchor="margin" w:tblpY="142"/>
        <w:tblW w:w="0" w:type="auto"/>
        <w:tblLayout w:type="fixed"/>
        <w:tblCellMar>
          <w:left w:w="70" w:type="dxa"/>
          <w:right w:w="70" w:type="dxa"/>
        </w:tblCellMar>
        <w:tblLook w:val="0000" w:firstRow="0" w:lastRow="0" w:firstColumn="0" w:lastColumn="0" w:noHBand="0" w:noVBand="0"/>
      </w:tblPr>
      <w:tblGrid>
        <w:gridCol w:w="4605"/>
      </w:tblGrid>
      <w:tr w:rsidR="00004711" w:rsidRPr="00F47A15">
        <w:trPr>
          <w:trHeight w:val="633"/>
        </w:trPr>
        <w:tc>
          <w:tcPr>
            <w:tcW w:w="4605" w:type="dxa"/>
          </w:tcPr>
          <w:p w:rsidR="00004711" w:rsidRPr="00F47A15" w:rsidRDefault="001A7381" w:rsidP="00F47A15">
            <w:pPr>
              <w:tabs>
                <w:tab w:val="left" w:pos="0"/>
              </w:tabs>
              <w:spacing w:before="120" w:after="120"/>
              <w:jc w:val="center"/>
              <w:rPr>
                <w:rFonts w:ascii="Verdana" w:hAnsi="Verdana"/>
                <w:sz w:val="18"/>
                <w:szCs w:val="18"/>
              </w:rPr>
            </w:pPr>
            <w:r w:rsidRPr="00F47A15">
              <w:rPr>
                <w:rFonts w:ascii="Verdana" w:hAnsi="Verdana"/>
                <w:b/>
                <w:sz w:val="18"/>
                <w:szCs w:val="18"/>
              </w:rPr>
              <w:t xml:space="preserve">Współmałżonek </w:t>
            </w:r>
            <w:r w:rsidR="008720DF" w:rsidRPr="00F47A15">
              <w:rPr>
                <w:rFonts w:ascii="Verdana" w:hAnsi="Verdana"/>
                <w:b/>
                <w:sz w:val="18"/>
                <w:szCs w:val="18"/>
              </w:rPr>
              <w:t>B</w:t>
            </w:r>
            <w:r w:rsidRPr="00F47A15">
              <w:rPr>
                <w:rFonts w:ascii="Verdana" w:hAnsi="Verdana"/>
                <w:b/>
                <w:sz w:val="18"/>
                <w:szCs w:val="18"/>
              </w:rPr>
              <w:t xml:space="preserve">eneficjenta </w:t>
            </w:r>
          </w:p>
        </w:tc>
      </w:tr>
      <w:tr w:rsidR="00004711" w:rsidRPr="00F47A15">
        <w:trPr>
          <w:trHeight w:val="632"/>
        </w:trPr>
        <w:tc>
          <w:tcPr>
            <w:tcW w:w="4605" w:type="dxa"/>
          </w:tcPr>
          <w:p w:rsidR="00004711" w:rsidRPr="00F47A15" w:rsidRDefault="001A7381" w:rsidP="00F47A15">
            <w:pPr>
              <w:tabs>
                <w:tab w:val="left" w:pos="0"/>
              </w:tabs>
              <w:spacing w:before="120" w:after="120"/>
              <w:jc w:val="center"/>
              <w:rPr>
                <w:rFonts w:ascii="Verdana" w:hAnsi="Verdana"/>
                <w:sz w:val="18"/>
                <w:szCs w:val="18"/>
              </w:rPr>
            </w:pPr>
            <w:r w:rsidRPr="00F47A15">
              <w:rPr>
                <w:rFonts w:ascii="Verdana" w:hAnsi="Verdana"/>
                <w:sz w:val="18"/>
                <w:szCs w:val="18"/>
              </w:rPr>
              <w:t>___________________________</w:t>
            </w:r>
          </w:p>
          <w:p w:rsidR="00004711" w:rsidRPr="00F47A15" w:rsidRDefault="001A7381" w:rsidP="00F47A15">
            <w:pPr>
              <w:tabs>
                <w:tab w:val="left" w:pos="0"/>
              </w:tabs>
              <w:spacing w:before="120" w:after="120"/>
              <w:jc w:val="center"/>
              <w:rPr>
                <w:rFonts w:ascii="Verdana" w:hAnsi="Verdana"/>
                <w:b/>
                <w:sz w:val="18"/>
                <w:szCs w:val="18"/>
              </w:rPr>
            </w:pPr>
            <w:r w:rsidRPr="00F47A15">
              <w:rPr>
                <w:rFonts w:ascii="Verdana" w:hAnsi="Verdana"/>
                <w:sz w:val="18"/>
                <w:szCs w:val="18"/>
              </w:rPr>
              <w:t>podpis</w:t>
            </w:r>
          </w:p>
        </w:tc>
      </w:tr>
    </w:tbl>
    <w:p w:rsidR="00004711" w:rsidRPr="00F47A15" w:rsidRDefault="00004711" w:rsidP="00F47A15">
      <w:pPr>
        <w:pStyle w:val="Tekstpodstawowy2"/>
        <w:spacing w:before="120" w:line="240" w:lineRule="auto"/>
        <w:jc w:val="center"/>
        <w:rPr>
          <w:rFonts w:ascii="Verdana" w:hAnsi="Verdana"/>
          <w:sz w:val="18"/>
          <w:szCs w:val="18"/>
        </w:rPr>
      </w:pPr>
    </w:p>
    <w:p w:rsidR="00004711" w:rsidRPr="00F47A15" w:rsidRDefault="00004711" w:rsidP="00F47A15">
      <w:pPr>
        <w:spacing w:before="120"/>
        <w:rPr>
          <w:rFonts w:ascii="Verdana" w:hAnsi="Verdana"/>
          <w:sz w:val="18"/>
          <w:szCs w:val="18"/>
        </w:rPr>
      </w:pPr>
    </w:p>
    <w:p w:rsidR="00004711" w:rsidRPr="00F47A15" w:rsidRDefault="00004711" w:rsidP="00F47A15">
      <w:pPr>
        <w:spacing w:before="120"/>
        <w:rPr>
          <w:rFonts w:ascii="Verdana" w:hAnsi="Verdana"/>
          <w:sz w:val="18"/>
          <w:szCs w:val="18"/>
        </w:rPr>
      </w:pPr>
    </w:p>
    <w:p w:rsidR="001A7381" w:rsidRPr="00F47A15" w:rsidRDefault="001A7381" w:rsidP="00F47A15">
      <w:pPr>
        <w:spacing w:before="120"/>
        <w:rPr>
          <w:rFonts w:ascii="Verdana" w:hAnsi="Verdana"/>
          <w:sz w:val="18"/>
          <w:szCs w:val="18"/>
        </w:rPr>
      </w:pPr>
      <w:r w:rsidRPr="00F47A15">
        <w:rPr>
          <w:rFonts w:ascii="Verdana" w:hAnsi="Verdana"/>
          <w:sz w:val="18"/>
          <w:szCs w:val="18"/>
        </w:rPr>
        <w:t xml:space="preserve"> </w:t>
      </w:r>
    </w:p>
    <w:sectPr w:rsidR="001A7381" w:rsidRPr="00F47A15" w:rsidSect="00C347EB">
      <w:headerReference w:type="default" r:id="rId8"/>
      <w:footerReference w:type="even" r:id="rId9"/>
      <w:footerReference w:type="default" r:id="rId10"/>
      <w:footnotePr>
        <w:numRestart w:val="eachPage"/>
      </w:footnotePr>
      <w:pgSz w:w="11906" w:h="16838" w:code="9"/>
      <w:pgMar w:top="1418" w:right="1418"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3A" w:rsidRDefault="00350A3A" w:rsidP="00822E91">
      <w:r>
        <w:separator/>
      </w:r>
    </w:p>
  </w:endnote>
  <w:endnote w:type="continuationSeparator" w:id="0">
    <w:p w:rsidR="00350A3A" w:rsidRDefault="00350A3A" w:rsidP="0082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11" w:rsidRDefault="00004711">
    <w:pPr>
      <w:pStyle w:val="Stopka"/>
      <w:framePr w:wrap="around" w:vAnchor="text" w:hAnchor="margin" w:xAlign="right" w:y="1"/>
      <w:rPr>
        <w:rStyle w:val="Numerstrony"/>
      </w:rPr>
    </w:pPr>
    <w:r>
      <w:rPr>
        <w:rStyle w:val="Numerstrony"/>
      </w:rPr>
      <w:fldChar w:fldCharType="begin"/>
    </w:r>
    <w:r w:rsidR="001A7381">
      <w:rPr>
        <w:rStyle w:val="Numerstrony"/>
      </w:rPr>
      <w:instrText xml:space="preserve">PAGE  </w:instrText>
    </w:r>
    <w:r>
      <w:rPr>
        <w:rStyle w:val="Numerstrony"/>
      </w:rPr>
      <w:fldChar w:fldCharType="end"/>
    </w:r>
  </w:p>
  <w:p w:rsidR="00004711" w:rsidRDefault="0000471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11" w:rsidRDefault="0000471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3A" w:rsidRDefault="00350A3A" w:rsidP="00822E91">
      <w:r>
        <w:separator/>
      </w:r>
    </w:p>
  </w:footnote>
  <w:footnote w:type="continuationSeparator" w:id="0">
    <w:p w:rsidR="00350A3A" w:rsidRDefault="00350A3A" w:rsidP="00822E91">
      <w:r>
        <w:continuationSeparator/>
      </w:r>
    </w:p>
  </w:footnote>
  <w:footnote w:id="1">
    <w:p w:rsidR="00004711" w:rsidRDefault="001A7381">
      <w:pPr>
        <w:pStyle w:val="Tekstprzypisudolnego"/>
        <w:rPr>
          <w:rFonts w:ascii="Verdana" w:hAnsi="Verdana"/>
          <w:sz w:val="16"/>
        </w:rPr>
      </w:pPr>
      <w:r>
        <w:rPr>
          <w:rStyle w:val="Odwoanieprzypisudolnego"/>
        </w:rPr>
        <w:footnoteRef/>
      </w:r>
      <w:r>
        <w:t xml:space="preserve"> </w:t>
      </w:r>
      <w:r>
        <w:rPr>
          <w:rFonts w:ascii="Verdana" w:hAnsi="Verdana"/>
          <w:sz w:val="16"/>
        </w:rPr>
        <w:t>Niepotrzebne skreślić</w:t>
      </w:r>
    </w:p>
  </w:footnote>
  <w:footnote w:id="2">
    <w:p w:rsidR="00004711" w:rsidRDefault="001A7381">
      <w:pPr>
        <w:pStyle w:val="Tekstprzypisudolnego"/>
      </w:pPr>
      <w:r>
        <w:rPr>
          <w:rStyle w:val="Odwoanieprzypisudolnego"/>
        </w:rPr>
        <w:footnoteRef/>
      </w:r>
      <w:r>
        <w:t xml:space="preserve"> </w:t>
      </w:r>
      <w:r>
        <w:rPr>
          <w:rFonts w:ascii="Verdana" w:hAnsi="Verdana"/>
          <w:sz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11" w:rsidRDefault="00004711">
    <w:pPr>
      <w:pStyle w:val="Nagwek"/>
    </w:pPr>
  </w:p>
  <w:p w:rsidR="00004711" w:rsidRDefault="000047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8F8"/>
    <w:multiLevelType w:val="hybridMultilevel"/>
    <w:tmpl w:val="B37AEE4E"/>
    <w:lvl w:ilvl="0" w:tplc="7310B284">
      <w:start w:val="1"/>
      <w:numFmt w:val="decimal"/>
      <w:lvlText w:val="%1."/>
      <w:lvlJc w:val="left"/>
      <w:pPr>
        <w:tabs>
          <w:tab w:val="num" w:pos="720"/>
        </w:tabs>
        <w:ind w:left="720" w:hanging="360"/>
      </w:pPr>
      <w:rPr>
        <w:rFonts w:hint="default"/>
      </w:rPr>
    </w:lvl>
    <w:lvl w:ilvl="1" w:tplc="F874377C">
      <w:start w:val="1"/>
      <w:numFmt w:val="lowerLetter"/>
      <w:lvlText w:val="%2."/>
      <w:lvlJc w:val="left"/>
      <w:pPr>
        <w:tabs>
          <w:tab w:val="num" w:pos="1440"/>
        </w:tabs>
        <w:ind w:left="1440" w:hanging="360"/>
      </w:pPr>
    </w:lvl>
    <w:lvl w:ilvl="2" w:tplc="F460C2B0">
      <w:start w:val="1"/>
      <w:numFmt w:val="lowerRoman"/>
      <w:lvlText w:val="%3."/>
      <w:lvlJc w:val="right"/>
      <w:pPr>
        <w:tabs>
          <w:tab w:val="num" w:pos="2160"/>
        </w:tabs>
        <w:ind w:left="2160" w:hanging="180"/>
      </w:pPr>
    </w:lvl>
    <w:lvl w:ilvl="3" w:tplc="545CE69C" w:tentative="1">
      <w:start w:val="1"/>
      <w:numFmt w:val="decimal"/>
      <w:lvlText w:val="%4."/>
      <w:lvlJc w:val="left"/>
      <w:pPr>
        <w:tabs>
          <w:tab w:val="num" w:pos="2880"/>
        </w:tabs>
        <w:ind w:left="2880" w:hanging="360"/>
      </w:pPr>
    </w:lvl>
    <w:lvl w:ilvl="4" w:tplc="75B06CE2" w:tentative="1">
      <w:start w:val="1"/>
      <w:numFmt w:val="lowerLetter"/>
      <w:lvlText w:val="%5."/>
      <w:lvlJc w:val="left"/>
      <w:pPr>
        <w:tabs>
          <w:tab w:val="num" w:pos="3600"/>
        </w:tabs>
        <w:ind w:left="3600" w:hanging="360"/>
      </w:pPr>
    </w:lvl>
    <w:lvl w:ilvl="5" w:tplc="8D76575E" w:tentative="1">
      <w:start w:val="1"/>
      <w:numFmt w:val="lowerRoman"/>
      <w:lvlText w:val="%6."/>
      <w:lvlJc w:val="right"/>
      <w:pPr>
        <w:tabs>
          <w:tab w:val="num" w:pos="4320"/>
        </w:tabs>
        <w:ind w:left="4320" w:hanging="180"/>
      </w:pPr>
    </w:lvl>
    <w:lvl w:ilvl="6" w:tplc="40CC6518" w:tentative="1">
      <w:start w:val="1"/>
      <w:numFmt w:val="decimal"/>
      <w:lvlText w:val="%7."/>
      <w:lvlJc w:val="left"/>
      <w:pPr>
        <w:tabs>
          <w:tab w:val="num" w:pos="5040"/>
        </w:tabs>
        <w:ind w:left="5040" w:hanging="360"/>
      </w:pPr>
    </w:lvl>
    <w:lvl w:ilvl="7" w:tplc="E2C8AAD2" w:tentative="1">
      <w:start w:val="1"/>
      <w:numFmt w:val="lowerLetter"/>
      <w:lvlText w:val="%8."/>
      <w:lvlJc w:val="left"/>
      <w:pPr>
        <w:tabs>
          <w:tab w:val="num" w:pos="5760"/>
        </w:tabs>
        <w:ind w:left="5760" w:hanging="360"/>
      </w:pPr>
    </w:lvl>
    <w:lvl w:ilvl="8" w:tplc="C4B6FEB2" w:tentative="1">
      <w:start w:val="1"/>
      <w:numFmt w:val="lowerRoman"/>
      <w:lvlText w:val="%9."/>
      <w:lvlJc w:val="right"/>
      <w:pPr>
        <w:tabs>
          <w:tab w:val="num" w:pos="6480"/>
        </w:tabs>
        <w:ind w:left="6480" w:hanging="180"/>
      </w:pPr>
    </w:lvl>
  </w:abstractNum>
  <w:abstractNum w:abstractNumId="1">
    <w:nsid w:val="06A35190"/>
    <w:multiLevelType w:val="hybridMultilevel"/>
    <w:tmpl w:val="7A1CE6FE"/>
    <w:lvl w:ilvl="0" w:tplc="3244E87A">
      <w:start w:val="1"/>
      <w:numFmt w:val="decimal"/>
      <w:lvlText w:val="%1."/>
      <w:lvlJc w:val="left"/>
      <w:pPr>
        <w:tabs>
          <w:tab w:val="num" w:pos="780"/>
        </w:tabs>
        <w:ind w:left="780" w:hanging="420"/>
      </w:pPr>
      <w:rPr>
        <w:rFonts w:hint="default"/>
      </w:rPr>
    </w:lvl>
    <w:lvl w:ilvl="1" w:tplc="0D26BFC4" w:tentative="1">
      <w:start w:val="1"/>
      <w:numFmt w:val="lowerLetter"/>
      <w:lvlText w:val="%2."/>
      <w:lvlJc w:val="left"/>
      <w:pPr>
        <w:tabs>
          <w:tab w:val="num" w:pos="1440"/>
        </w:tabs>
        <w:ind w:left="1440" w:hanging="360"/>
      </w:pPr>
    </w:lvl>
    <w:lvl w:ilvl="2" w:tplc="73B44F20" w:tentative="1">
      <w:start w:val="1"/>
      <w:numFmt w:val="lowerRoman"/>
      <w:lvlText w:val="%3."/>
      <w:lvlJc w:val="right"/>
      <w:pPr>
        <w:tabs>
          <w:tab w:val="num" w:pos="2160"/>
        </w:tabs>
        <w:ind w:left="2160" w:hanging="180"/>
      </w:pPr>
    </w:lvl>
    <w:lvl w:ilvl="3" w:tplc="0CCA2182" w:tentative="1">
      <w:start w:val="1"/>
      <w:numFmt w:val="decimal"/>
      <w:lvlText w:val="%4."/>
      <w:lvlJc w:val="left"/>
      <w:pPr>
        <w:tabs>
          <w:tab w:val="num" w:pos="2880"/>
        </w:tabs>
        <w:ind w:left="2880" w:hanging="360"/>
      </w:pPr>
    </w:lvl>
    <w:lvl w:ilvl="4" w:tplc="F3A0FD58" w:tentative="1">
      <w:start w:val="1"/>
      <w:numFmt w:val="lowerLetter"/>
      <w:lvlText w:val="%5."/>
      <w:lvlJc w:val="left"/>
      <w:pPr>
        <w:tabs>
          <w:tab w:val="num" w:pos="3600"/>
        </w:tabs>
        <w:ind w:left="3600" w:hanging="360"/>
      </w:pPr>
    </w:lvl>
    <w:lvl w:ilvl="5" w:tplc="A6B4B580" w:tentative="1">
      <w:start w:val="1"/>
      <w:numFmt w:val="lowerRoman"/>
      <w:lvlText w:val="%6."/>
      <w:lvlJc w:val="right"/>
      <w:pPr>
        <w:tabs>
          <w:tab w:val="num" w:pos="4320"/>
        </w:tabs>
        <w:ind w:left="4320" w:hanging="180"/>
      </w:pPr>
    </w:lvl>
    <w:lvl w:ilvl="6" w:tplc="A1641C30" w:tentative="1">
      <w:start w:val="1"/>
      <w:numFmt w:val="decimal"/>
      <w:lvlText w:val="%7."/>
      <w:lvlJc w:val="left"/>
      <w:pPr>
        <w:tabs>
          <w:tab w:val="num" w:pos="5040"/>
        </w:tabs>
        <w:ind w:left="5040" w:hanging="360"/>
      </w:pPr>
    </w:lvl>
    <w:lvl w:ilvl="7" w:tplc="C50E26A0" w:tentative="1">
      <w:start w:val="1"/>
      <w:numFmt w:val="lowerLetter"/>
      <w:lvlText w:val="%8."/>
      <w:lvlJc w:val="left"/>
      <w:pPr>
        <w:tabs>
          <w:tab w:val="num" w:pos="5760"/>
        </w:tabs>
        <w:ind w:left="5760" w:hanging="360"/>
      </w:pPr>
    </w:lvl>
    <w:lvl w:ilvl="8" w:tplc="14DC877E" w:tentative="1">
      <w:start w:val="1"/>
      <w:numFmt w:val="lowerRoman"/>
      <w:lvlText w:val="%9."/>
      <w:lvlJc w:val="right"/>
      <w:pPr>
        <w:tabs>
          <w:tab w:val="num" w:pos="6480"/>
        </w:tabs>
        <w:ind w:left="6480" w:hanging="180"/>
      </w:pPr>
    </w:lvl>
  </w:abstractNum>
  <w:abstractNum w:abstractNumId="2">
    <w:nsid w:val="085975E7"/>
    <w:multiLevelType w:val="multilevel"/>
    <w:tmpl w:val="3F40F58A"/>
    <w:lvl w:ilvl="0">
      <w:start w:val="1"/>
      <w:numFmt w:val="decimal"/>
      <w:lvlText w:val="%1."/>
      <w:lvlJc w:val="left"/>
      <w:pPr>
        <w:tabs>
          <w:tab w:val="num" w:pos="410"/>
        </w:tabs>
        <w:ind w:left="410" w:hanging="360"/>
      </w:pPr>
      <w:rPr>
        <w:rFonts w:hint="default"/>
      </w:rPr>
    </w:lvl>
    <w:lvl w:ilvl="1" w:tentative="1">
      <w:start w:val="1"/>
      <w:numFmt w:val="lowerLetter"/>
      <w:lvlText w:val="%2."/>
      <w:lvlJc w:val="left"/>
      <w:pPr>
        <w:tabs>
          <w:tab w:val="num" w:pos="1130"/>
        </w:tabs>
        <w:ind w:left="1130" w:hanging="360"/>
      </w:pPr>
    </w:lvl>
    <w:lvl w:ilvl="2" w:tentative="1">
      <w:start w:val="1"/>
      <w:numFmt w:val="lowerRoman"/>
      <w:lvlText w:val="%3."/>
      <w:lvlJc w:val="right"/>
      <w:pPr>
        <w:tabs>
          <w:tab w:val="num" w:pos="1850"/>
        </w:tabs>
        <w:ind w:left="1850" w:hanging="180"/>
      </w:pPr>
    </w:lvl>
    <w:lvl w:ilvl="3" w:tentative="1">
      <w:start w:val="1"/>
      <w:numFmt w:val="decimal"/>
      <w:lvlText w:val="%4."/>
      <w:lvlJc w:val="left"/>
      <w:pPr>
        <w:tabs>
          <w:tab w:val="num" w:pos="2570"/>
        </w:tabs>
        <w:ind w:left="2570" w:hanging="360"/>
      </w:pPr>
    </w:lvl>
    <w:lvl w:ilvl="4" w:tentative="1">
      <w:start w:val="1"/>
      <w:numFmt w:val="lowerLetter"/>
      <w:lvlText w:val="%5."/>
      <w:lvlJc w:val="left"/>
      <w:pPr>
        <w:tabs>
          <w:tab w:val="num" w:pos="3290"/>
        </w:tabs>
        <w:ind w:left="3290" w:hanging="360"/>
      </w:pPr>
    </w:lvl>
    <w:lvl w:ilvl="5" w:tentative="1">
      <w:start w:val="1"/>
      <w:numFmt w:val="lowerRoman"/>
      <w:lvlText w:val="%6."/>
      <w:lvlJc w:val="right"/>
      <w:pPr>
        <w:tabs>
          <w:tab w:val="num" w:pos="4010"/>
        </w:tabs>
        <w:ind w:left="4010" w:hanging="180"/>
      </w:pPr>
    </w:lvl>
    <w:lvl w:ilvl="6" w:tentative="1">
      <w:start w:val="1"/>
      <w:numFmt w:val="decimal"/>
      <w:lvlText w:val="%7."/>
      <w:lvlJc w:val="left"/>
      <w:pPr>
        <w:tabs>
          <w:tab w:val="num" w:pos="4730"/>
        </w:tabs>
        <w:ind w:left="4730" w:hanging="360"/>
      </w:pPr>
    </w:lvl>
    <w:lvl w:ilvl="7" w:tentative="1">
      <w:start w:val="1"/>
      <w:numFmt w:val="lowerLetter"/>
      <w:lvlText w:val="%8."/>
      <w:lvlJc w:val="left"/>
      <w:pPr>
        <w:tabs>
          <w:tab w:val="num" w:pos="5450"/>
        </w:tabs>
        <w:ind w:left="5450" w:hanging="360"/>
      </w:pPr>
    </w:lvl>
    <w:lvl w:ilvl="8" w:tentative="1">
      <w:start w:val="1"/>
      <w:numFmt w:val="lowerRoman"/>
      <w:lvlText w:val="%9."/>
      <w:lvlJc w:val="right"/>
      <w:pPr>
        <w:tabs>
          <w:tab w:val="num" w:pos="6170"/>
        </w:tabs>
        <w:ind w:left="6170" w:hanging="180"/>
      </w:pPr>
    </w:lvl>
  </w:abstractNum>
  <w:abstractNum w:abstractNumId="3">
    <w:nsid w:val="0CB47947"/>
    <w:multiLevelType w:val="multilevel"/>
    <w:tmpl w:val="3F40F58A"/>
    <w:lvl w:ilvl="0">
      <w:start w:val="1"/>
      <w:numFmt w:val="decimal"/>
      <w:lvlText w:val="%1."/>
      <w:lvlJc w:val="left"/>
      <w:pPr>
        <w:tabs>
          <w:tab w:val="num" w:pos="410"/>
        </w:tabs>
        <w:ind w:left="410" w:hanging="360"/>
      </w:pPr>
      <w:rPr>
        <w:rFonts w:hint="default"/>
      </w:rPr>
    </w:lvl>
    <w:lvl w:ilvl="1" w:tentative="1">
      <w:start w:val="1"/>
      <w:numFmt w:val="lowerLetter"/>
      <w:lvlText w:val="%2."/>
      <w:lvlJc w:val="left"/>
      <w:pPr>
        <w:tabs>
          <w:tab w:val="num" w:pos="1130"/>
        </w:tabs>
        <w:ind w:left="1130" w:hanging="360"/>
      </w:pPr>
    </w:lvl>
    <w:lvl w:ilvl="2" w:tentative="1">
      <w:start w:val="1"/>
      <w:numFmt w:val="lowerRoman"/>
      <w:lvlText w:val="%3."/>
      <w:lvlJc w:val="right"/>
      <w:pPr>
        <w:tabs>
          <w:tab w:val="num" w:pos="1850"/>
        </w:tabs>
        <w:ind w:left="1850" w:hanging="180"/>
      </w:pPr>
    </w:lvl>
    <w:lvl w:ilvl="3" w:tentative="1">
      <w:start w:val="1"/>
      <w:numFmt w:val="decimal"/>
      <w:lvlText w:val="%4."/>
      <w:lvlJc w:val="left"/>
      <w:pPr>
        <w:tabs>
          <w:tab w:val="num" w:pos="2570"/>
        </w:tabs>
        <w:ind w:left="2570" w:hanging="360"/>
      </w:pPr>
    </w:lvl>
    <w:lvl w:ilvl="4" w:tentative="1">
      <w:start w:val="1"/>
      <w:numFmt w:val="lowerLetter"/>
      <w:lvlText w:val="%5."/>
      <w:lvlJc w:val="left"/>
      <w:pPr>
        <w:tabs>
          <w:tab w:val="num" w:pos="3290"/>
        </w:tabs>
        <w:ind w:left="3290" w:hanging="360"/>
      </w:pPr>
    </w:lvl>
    <w:lvl w:ilvl="5" w:tentative="1">
      <w:start w:val="1"/>
      <w:numFmt w:val="lowerRoman"/>
      <w:lvlText w:val="%6."/>
      <w:lvlJc w:val="right"/>
      <w:pPr>
        <w:tabs>
          <w:tab w:val="num" w:pos="4010"/>
        </w:tabs>
        <w:ind w:left="4010" w:hanging="180"/>
      </w:pPr>
    </w:lvl>
    <w:lvl w:ilvl="6" w:tentative="1">
      <w:start w:val="1"/>
      <w:numFmt w:val="decimal"/>
      <w:lvlText w:val="%7."/>
      <w:lvlJc w:val="left"/>
      <w:pPr>
        <w:tabs>
          <w:tab w:val="num" w:pos="4730"/>
        </w:tabs>
        <w:ind w:left="4730" w:hanging="360"/>
      </w:pPr>
    </w:lvl>
    <w:lvl w:ilvl="7" w:tentative="1">
      <w:start w:val="1"/>
      <w:numFmt w:val="lowerLetter"/>
      <w:lvlText w:val="%8."/>
      <w:lvlJc w:val="left"/>
      <w:pPr>
        <w:tabs>
          <w:tab w:val="num" w:pos="5450"/>
        </w:tabs>
        <w:ind w:left="5450" w:hanging="360"/>
      </w:pPr>
    </w:lvl>
    <w:lvl w:ilvl="8" w:tentative="1">
      <w:start w:val="1"/>
      <w:numFmt w:val="lowerRoman"/>
      <w:lvlText w:val="%9."/>
      <w:lvlJc w:val="right"/>
      <w:pPr>
        <w:tabs>
          <w:tab w:val="num" w:pos="6170"/>
        </w:tabs>
        <w:ind w:left="6170" w:hanging="180"/>
      </w:pPr>
    </w:lvl>
  </w:abstractNum>
  <w:abstractNum w:abstractNumId="4">
    <w:nsid w:val="0D7C11E2"/>
    <w:multiLevelType w:val="multilevel"/>
    <w:tmpl w:val="301AD4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2462C41"/>
    <w:multiLevelType w:val="hybridMultilevel"/>
    <w:tmpl w:val="CFC69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57371B"/>
    <w:multiLevelType w:val="hybridMultilevel"/>
    <w:tmpl w:val="DF5EB704"/>
    <w:lvl w:ilvl="0" w:tplc="9542A5BC">
      <w:start w:val="1"/>
      <w:numFmt w:val="decimal"/>
      <w:lvlText w:val="%1."/>
      <w:lvlJc w:val="left"/>
      <w:pPr>
        <w:tabs>
          <w:tab w:val="num" w:pos="720"/>
        </w:tabs>
        <w:ind w:left="720" w:hanging="360"/>
      </w:pPr>
      <w:rPr>
        <w:rFonts w:hint="default"/>
      </w:rPr>
    </w:lvl>
    <w:lvl w:ilvl="1" w:tplc="B9A6C9F2" w:tentative="1">
      <w:start w:val="1"/>
      <w:numFmt w:val="lowerLetter"/>
      <w:lvlText w:val="%2."/>
      <w:lvlJc w:val="left"/>
      <w:pPr>
        <w:tabs>
          <w:tab w:val="num" w:pos="1440"/>
        </w:tabs>
        <w:ind w:left="1440" w:hanging="360"/>
      </w:pPr>
    </w:lvl>
    <w:lvl w:ilvl="2" w:tplc="00A2869C" w:tentative="1">
      <w:start w:val="1"/>
      <w:numFmt w:val="lowerRoman"/>
      <w:lvlText w:val="%3."/>
      <w:lvlJc w:val="right"/>
      <w:pPr>
        <w:tabs>
          <w:tab w:val="num" w:pos="2160"/>
        </w:tabs>
        <w:ind w:left="2160" w:hanging="180"/>
      </w:pPr>
    </w:lvl>
    <w:lvl w:ilvl="3" w:tplc="8A60FB8E" w:tentative="1">
      <w:start w:val="1"/>
      <w:numFmt w:val="decimal"/>
      <w:lvlText w:val="%4."/>
      <w:lvlJc w:val="left"/>
      <w:pPr>
        <w:tabs>
          <w:tab w:val="num" w:pos="2880"/>
        </w:tabs>
        <w:ind w:left="2880" w:hanging="360"/>
      </w:pPr>
    </w:lvl>
    <w:lvl w:ilvl="4" w:tplc="2570A50A" w:tentative="1">
      <w:start w:val="1"/>
      <w:numFmt w:val="lowerLetter"/>
      <w:lvlText w:val="%5."/>
      <w:lvlJc w:val="left"/>
      <w:pPr>
        <w:tabs>
          <w:tab w:val="num" w:pos="3600"/>
        </w:tabs>
        <w:ind w:left="3600" w:hanging="360"/>
      </w:pPr>
    </w:lvl>
    <w:lvl w:ilvl="5" w:tplc="14902238" w:tentative="1">
      <w:start w:val="1"/>
      <w:numFmt w:val="lowerRoman"/>
      <w:lvlText w:val="%6."/>
      <w:lvlJc w:val="right"/>
      <w:pPr>
        <w:tabs>
          <w:tab w:val="num" w:pos="4320"/>
        </w:tabs>
        <w:ind w:left="4320" w:hanging="180"/>
      </w:pPr>
    </w:lvl>
    <w:lvl w:ilvl="6" w:tplc="07A45734" w:tentative="1">
      <w:start w:val="1"/>
      <w:numFmt w:val="decimal"/>
      <w:lvlText w:val="%7."/>
      <w:lvlJc w:val="left"/>
      <w:pPr>
        <w:tabs>
          <w:tab w:val="num" w:pos="5040"/>
        </w:tabs>
        <w:ind w:left="5040" w:hanging="360"/>
      </w:pPr>
    </w:lvl>
    <w:lvl w:ilvl="7" w:tplc="CEAAD0C2" w:tentative="1">
      <w:start w:val="1"/>
      <w:numFmt w:val="lowerLetter"/>
      <w:lvlText w:val="%8."/>
      <w:lvlJc w:val="left"/>
      <w:pPr>
        <w:tabs>
          <w:tab w:val="num" w:pos="5760"/>
        </w:tabs>
        <w:ind w:left="5760" w:hanging="360"/>
      </w:pPr>
    </w:lvl>
    <w:lvl w:ilvl="8" w:tplc="5E9E67E4" w:tentative="1">
      <w:start w:val="1"/>
      <w:numFmt w:val="lowerRoman"/>
      <w:lvlText w:val="%9."/>
      <w:lvlJc w:val="right"/>
      <w:pPr>
        <w:tabs>
          <w:tab w:val="num" w:pos="6480"/>
        </w:tabs>
        <w:ind w:left="6480" w:hanging="180"/>
      </w:pPr>
    </w:lvl>
  </w:abstractNum>
  <w:abstractNum w:abstractNumId="7">
    <w:nsid w:val="21F87255"/>
    <w:multiLevelType w:val="hybridMultilevel"/>
    <w:tmpl w:val="1AF461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31353E9"/>
    <w:multiLevelType w:val="hybridMultilevel"/>
    <w:tmpl w:val="70FA8312"/>
    <w:lvl w:ilvl="0" w:tplc="B9881196">
      <w:start w:val="1"/>
      <w:numFmt w:val="decimal"/>
      <w:lvlText w:val="%1."/>
      <w:lvlJc w:val="left"/>
      <w:pPr>
        <w:tabs>
          <w:tab w:val="num" w:pos="720"/>
        </w:tabs>
        <w:ind w:left="720" w:hanging="360"/>
      </w:pPr>
      <w:rPr>
        <w:rFonts w:hint="default"/>
        <w:color w:val="auto"/>
      </w:rPr>
    </w:lvl>
    <w:lvl w:ilvl="1" w:tplc="BAE448F0" w:tentative="1">
      <w:start w:val="1"/>
      <w:numFmt w:val="lowerLetter"/>
      <w:lvlText w:val="%2."/>
      <w:lvlJc w:val="left"/>
      <w:pPr>
        <w:tabs>
          <w:tab w:val="num" w:pos="1440"/>
        </w:tabs>
        <w:ind w:left="1440" w:hanging="360"/>
      </w:pPr>
    </w:lvl>
    <w:lvl w:ilvl="2" w:tplc="78140E68" w:tentative="1">
      <w:start w:val="1"/>
      <w:numFmt w:val="lowerRoman"/>
      <w:lvlText w:val="%3."/>
      <w:lvlJc w:val="right"/>
      <w:pPr>
        <w:tabs>
          <w:tab w:val="num" w:pos="2160"/>
        </w:tabs>
        <w:ind w:left="2160" w:hanging="180"/>
      </w:pPr>
    </w:lvl>
    <w:lvl w:ilvl="3" w:tplc="01EC0290" w:tentative="1">
      <w:start w:val="1"/>
      <w:numFmt w:val="decimal"/>
      <w:lvlText w:val="%4."/>
      <w:lvlJc w:val="left"/>
      <w:pPr>
        <w:tabs>
          <w:tab w:val="num" w:pos="2880"/>
        </w:tabs>
        <w:ind w:left="2880" w:hanging="360"/>
      </w:pPr>
    </w:lvl>
    <w:lvl w:ilvl="4" w:tplc="C06C707A" w:tentative="1">
      <w:start w:val="1"/>
      <w:numFmt w:val="lowerLetter"/>
      <w:lvlText w:val="%5."/>
      <w:lvlJc w:val="left"/>
      <w:pPr>
        <w:tabs>
          <w:tab w:val="num" w:pos="3600"/>
        </w:tabs>
        <w:ind w:left="3600" w:hanging="360"/>
      </w:pPr>
    </w:lvl>
    <w:lvl w:ilvl="5" w:tplc="8C32D1B6" w:tentative="1">
      <w:start w:val="1"/>
      <w:numFmt w:val="lowerRoman"/>
      <w:lvlText w:val="%6."/>
      <w:lvlJc w:val="right"/>
      <w:pPr>
        <w:tabs>
          <w:tab w:val="num" w:pos="4320"/>
        </w:tabs>
        <w:ind w:left="4320" w:hanging="180"/>
      </w:pPr>
    </w:lvl>
    <w:lvl w:ilvl="6" w:tplc="CA8C1070" w:tentative="1">
      <w:start w:val="1"/>
      <w:numFmt w:val="decimal"/>
      <w:lvlText w:val="%7."/>
      <w:lvlJc w:val="left"/>
      <w:pPr>
        <w:tabs>
          <w:tab w:val="num" w:pos="5040"/>
        </w:tabs>
        <w:ind w:left="5040" w:hanging="360"/>
      </w:pPr>
    </w:lvl>
    <w:lvl w:ilvl="7" w:tplc="E8E8B0D0" w:tentative="1">
      <w:start w:val="1"/>
      <w:numFmt w:val="lowerLetter"/>
      <w:lvlText w:val="%8."/>
      <w:lvlJc w:val="left"/>
      <w:pPr>
        <w:tabs>
          <w:tab w:val="num" w:pos="5760"/>
        </w:tabs>
        <w:ind w:left="5760" w:hanging="360"/>
      </w:pPr>
    </w:lvl>
    <w:lvl w:ilvl="8" w:tplc="94E24DB8" w:tentative="1">
      <w:start w:val="1"/>
      <w:numFmt w:val="lowerRoman"/>
      <w:lvlText w:val="%9."/>
      <w:lvlJc w:val="right"/>
      <w:pPr>
        <w:tabs>
          <w:tab w:val="num" w:pos="6480"/>
        </w:tabs>
        <w:ind w:left="6480" w:hanging="180"/>
      </w:pPr>
    </w:lvl>
  </w:abstractNum>
  <w:abstractNum w:abstractNumId="9">
    <w:nsid w:val="2FF62D09"/>
    <w:multiLevelType w:val="hybridMultilevel"/>
    <w:tmpl w:val="6546CC0E"/>
    <w:lvl w:ilvl="0" w:tplc="CA3264DE">
      <w:start w:val="1"/>
      <w:numFmt w:val="decimal"/>
      <w:lvlText w:val="%1."/>
      <w:lvlJc w:val="left"/>
      <w:pPr>
        <w:tabs>
          <w:tab w:val="num" w:pos="720"/>
        </w:tabs>
        <w:ind w:left="720" w:hanging="360"/>
      </w:pPr>
      <w:rPr>
        <w:rFonts w:hint="default"/>
      </w:rPr>
    </w:lvl>
    <w:lvl w:ilvl="1" w:tplc="06ECFA3E" w:tentative="1">
      <w:start w:val="1"/>
      <w:numFmt w:val="lowerLetter"/>
      <w:lvlText w:val="%2."/>
      <w:lvlJc w:val="left"/>
      <w:pPr>
        <w:tabs>
          <w:tab w:val="num" w:pos="1440"/>
        </w:tabs>
        <w:ind w:left="1440" w:hanging="360"/>
      </w:pPr>
    </w:lvl>
    <w:lvl w:ilvl="2" w:tplc="ADBA4EBC" w:tentative="1">
      <w:start w:val="1"/>
      <w:numFmt w:val="lowerRoman"/>
      <w:lvlText w:val="%3."/>
      <w:lvlJc w:val="right"/>
      <w:pPr>
        <w:tabs>
          <w:tab w:val="num" w:pos="2160"/>
        </w:tabs>
        <w:ind w:left="2160" w:hanging="180"/>
      </w:pPr>
    </w:lvl>
    <w:lvl w:ilvl="3" w:tplc="0E60EF70" w:tentative="1">
      <w:start w:val="1"/>
      <w:numFmt w:val="decimal"/>
      <w:lvlText w:val="%4."/>
      <w:lvlJc w:val="left"/>
      <w:pPr>
        <w:tabs>
          <w:tab w:val="num" w:pos="2880"/>
        </w:tabs>
        <w:ind w:left="2880" w:hanging="360"/>
      </w:pPr>
    </w:lvl>
    <w:lvl w:ilvl="4" w:tplc="2E8E8734" w:tentative="1">
      <w:start w:val="1"/>
      <w:numFmt w:val="lowerLetter"/>
      <w:lvlText w:val="%5."/>
      <w:lvlJc w:val="left"/>
      <w:pPr>
        <w:tabs>
          <w:tab w:val="num" w:pos="3600"/>
        </w:tabs>
        <w:ind w:left="3600" w:hanging="360"/>
      </w:pPr>
    </w:lvl>
    <w:lvl w:ilvl="5" w:tplc="3D2419E4" w:tentative="1">
      <w:start w:val="1"/>
      <w:numFmt w:val="lowerRoman"/>
      <w:lvlText w:val="%6."/>
      <w:lvlJc w:val="right"/>
      <w:pPr>
        <w:tabs>
          <w:tab w:val="num" w:pos="4320"/>
        </w:tabs>
        <w:ind w:left="4320" w:hanging="180"/>
      </w:pPr>
    </w:lvl>
    <w:lvl w:ilvl="6" w:tplc="A1E675C4" w:tentative="1">
      <w:start w:val="1"/>
      <w:numFmt w:val="decimal"/>
      <w:lvlText w:val="%7."/>
      <w:lvlJc w:val="left"/>
      <w:pPr>
        <w:tabs>
          <w:tab w:val="num" w:pos="5040"/>
        </w:tabs>
        <w:ind w:left="5040" w:hanging="360"/>
      </w:pPr>
    </w:lvl>
    <w:lvl w:ilvl="7" w:tplc="5B14ABAE" w:tentative="1">
      <w:start w:val="1"/>
      <w:numFmt w:val="lowerLetter"/>
      <w:lvlText w:val="%8."/>
      <w:lvlJc w:val="left"/>
      <w:pPr>
        <w:tabs>
          <w:tab w:val="num" w:pos="5760"/>
        </w:tabs>
        <w:ind w:left="5760" w:hanging="360"/>
      </w:pPr>
    </w:lvl>
    <w:lvl w:ilvl="8" w:tplc="B342769A" w:tentative="1">
      <w:start w:val="1"/>
      <w:numFmt w:val="lowerRoman"/>
      <w:lvlText w:val="%9."/>
      <w:lvlJc w:val="right"/>
      <w:pPr>
        <w:tabs>
          <w:tab w:val="num" w:pos="6480"/>
        </w:tabs>
        <w:ind w:left="6480" w:hanging="180"/>
      </w:pPr>
    </w:lvl>
  </w:abstractNum>
  <w:abstractNum w:abstractNumId="10">
    <w:nsid w:val="3E7D0C85"/>
    <w:multiLevelType w:val="singleLevel"/>
    <w:tmpl w:val="04150001"/>
    <w:lvl w:ilvl="0">
      <w:start w:val="4"/>
      <w:numFmt w:val="bullet"/>
      <w:lvlText w:val=""/>
      <w:lvlJc w:val="left"/>
      <w:pPr>
        <w:tabs>
          <w:tab w:val="num" w:pos="360"/>
        </w:tabs>
        <w:ind w:left="360" w:hanging="360"/>
      </w:pPr>
      <w:rPr>
        <w:rFonts w:ascii="Symbol" w:hAnsi="Symbol" w:hint="default"/>
      </w:rPr>
    </w:lvl>
  </w:abstractNum>
  <w:abstractNum w:abstractNumId="11">
    <w:nsid w:val="45F87373"/>
    <w:multiLevelType w:val="hybridMultilevel"/>
    <w:tmpl w:val="270A178A"/>
    <w:lvl w:ilvl="0" w:tplc="C68A39C2">
      <w:start w:val="1"/>
      <w:numFmt w:val="decimal"/>
      <w:lvlText w:val="%1."/>
      <w:lvlJc w:val="left"/>
      <w:pPr>
        <w:tabs>
          <w:tab w:val="num" w:pos="720"/>
        </w:tabs>
        <w:ind w:left="720" w:hanging="360"/>
      </w:pPr>
      <w:rPr>
        <w:rFonts w:hint="default"/>
      </w:rPr>
    </w:lvl>
    <w:lvl w:ilvl="1" w:tplc="2FBA81B4">
      <w:start w:val="1"/>
      <w:numFmt w:val="lowerLetter"/>
      <w:lvlText w:val="%2."/>
      <w:lvlJc w:val="left"/>
      <w:pPr>
        <w:tabs>
          <w:tab w:val="num" w:pos="1440"/>
        </w:tabs>
        <w:ind w:left="1440" w:hanging="360"/>
      </w:pPr>
      <w:rPr>
        <w:rFonts w:hint="default"/>
      </w:rPr>
    </w:lvl>
    <w:lvl w:ilvl="2" w:tplc="7B6C780C" w:tentative="1">
      <w:start w:val="1"/>
      <w:numFmt w:val="lowerRoman"/>
      <w:lvlText w:val="%3."/>
      <w:lvlJc w:val="right"/>
      <w:pPr>
        <w:tabs>
          <w:tab w:val="num" w:pos="2160"/>
        </w:tabs>
        <w:ind w:left="2160" w:hanging="180"/>
      </w:pPr>
    </w:lvl>
    <w:lvl w:ilvl="3" w:tplc="D11A4C16" w:tentative="1">
      <w:start w:val="1"/>
      <w:numFmt w:val="decimal"/>
      <w:lvlText w:val="%4."/>
      <w:lvlJc w:val="left"/>
      <w:pPr>
        <w:tabs>
          <w:tab w:val="num" w:pos="2880"/>
        </w:tabs>
        <w:ind w:left="2880" w:hanging="360"/>
      </w:pPr>
    </w:lvl>
    <w:lvl w:ilvl="4" w:tplc="6972AEE6" w:tentative="1">
      <w:start w:val="1"/>
      <w:numFmt w:val="lowerLetter"/>
      <w:lvlText w:val="%5."/>
      <w:lvlJc w:val="left"/>
      <w:pPr>
        <w:tabs>
          <w:tab w:val="num" w:pos="3600"/>
        </w:tabs>
        <w:ind w:left="3600" w:hanging="360"/>
      </w:pPr>
    </w:lvl>
    <w:lvl w:ilvl="5" w:tplc="4260A8CC" w:tentative="1">
      <w:start w:val="1"/>
      <w:numFmt w:val="lowerRoman"/>
      <w:lvlText w:val="%6."/>
      <w:lvlJc w:val="right"/>
      <w:pPr>
        <w:tabs>
          <w:tab w:val="num" w:pos="4320"/>
        </w:tabs>
        <w:ind w:left="4320" w:hanging="180"/>
      </w:pPr>
    </w:lvl>
    <w:lvl w:ilvl="6" w:tplc="28CC79A4" w:tentative="1">
      <w:start w:val="1"/>
      <w:numFmt w:val="decimal"/>
      <w:lvlText w:val="%7."/>
      <w:lvlJc w:val="left"/>
      <w:pPr>
        <w:tabs>
          <w:tab w:val="num" w:pos="5040"/>
        </w:tabs>
        <w:ind w:left="5040" w:hanging="360"/>
      </w:pPr>
    </w:lvl>
    <w:lvl w:ilvl="7" w:tplc="27C64078" w:tentative="1">
      <w:start w:val="1"/>
      <w:numFmt w:val="lowerLetter"/>
      <w:lvlText w:val="%8."/>
      <w:lvlJc w:val="left"/>
      <w:pPr>
        <w:tabs>
          <w:tab w:val="num" w:pos="5760"/>
        </w:tabs>
        <w:ind w:left="5760" w:hanging="360"/>
      </w:pPr>
    </w:lvl>
    <w:lvl w:ilvl="8" w:tplc="B42EE1B2" w:tentative="1">
      <w:start w:val="1"/>
      <w:numFmt w:val="lowerRoman"/>
      <w:lvlText w:val="%9."/>
      <w:lvlJc w:val="right"/>
      <w:pPr>
        <w:tabs>
          <w:tab w:val="num" w:pos="6480"/>
        </w:tabs>
        <w:ind w:left="6480" w:hanging="180"/>
      </w:pPr>
    </w:lvl>
  </w:abstractNum>
  <w:abstractNum w:abstractNumId="12">
    <w:nsid w:val="47C10C39"/>
    <w:multiLevelType w:val="hybridMultilevel"/>
    <w:tmpl w:val="7A964F66"/>
    <w:lvl w:ilvl="0" w:tplc="64F68D98">
      <w:start w:val="1"/>
      <w:numFmt w:val="decimal"/>
      <w:lvlText w:val="%1."/>
      <w:lvlJc w:val="left"/>
      <w:pPr>
        <w:tabs>
          <w:tab w:val="num" w:pos="720"/>
        </w:tabs>
        <w:ind w:left="720" w:hanging="360"/>
      </w:pPr>
      <w:rPr>
        <w:rFonts w:hint="default"/>
      </w:rPr>
    </w:lvl>
    <w:lvl w:ilvl="1" w:tplc="832E13C0">
      <w:start w:val="1"/>
      <w:numFmt w:val="lowerLetter"/>
      <w:lvlText w:val="%2."/>
      <w:lvlJc w:val="left"/>
      <w:pPr>
        <w:tabs>
          <w:tab w:val="num" w:pos="1440"/>
        </w:tabs>
        <w:ind w:left="1440" w:hanging="360"/>
      </w:pPr>
      <w:rPr>
        <w:rFonts w:hint="default"/>
      </w:rPr>
    </w:lvl>
    <w:lvl w:ilvl="2" w:tplc="2B2CB2CA">
      <w:start w:val="1"/>
      <w:numFmt w:val="bullet"/>
      <w:lvlText w:val="-"/>
      <w:lvlJc w:val="left"/>
      <w:pPr>
        <w:tabs>
          <w:tab w:val="num" w:pos="2340"/>
        </w:tabs>
        <w:ind w:left="2340" w:hanging="360"/>
      </w:pPr>
      <w:rPr>
        <w:rFonts w:ascii="Times New Roman" w:eastAsia="Times New Roman" w:hAnsi="Times New Roman" w:cs="Times New Roman" w:hint="default"/>
      </w:rPr>
    </w:lvl>
    <w:lvl w:ilvl="3" w:tplc="7C4278FA" w:tentative="1">
      <w:start w:val="1"/>
      <w:numFmt w:val="decimal"/>
      <w:lvlText w:val="%4."/>
      <w:lvlJc w:val="left"/>
      <w:pPr>
        <w:tabs>
          <w:tab w:val="num" w:pos="2880"/>
        </w:tabs>
        <w:ind w:left="2880" w:hanging="360"/>
      </w:pPr>
    </w:lvl>
    <w:lvl w:ilvl="4" w:tplc="6ABE68CC" w:tentative="1">
      <w:start w:val="1"/>
      <w:numFmt w:val="lowerLetter"/>
      <w:lvlText w:val="%5."/>
      <w:lvlJc w:val="left"/>
      <w:pPr>
        <w:tabs>
          <w:tab w:val="num" w:pos="3600"/>
        </w:tabs>
        <w:ind w:left="3600" w:hanging="360"/>
      </w:pPr>
    </w:lvl>
    <w:lvl w:ilvl="5" w:tplc="D87A8016" w:tentative="1">
      <w:start w:val="1"/>
      <w:numFmt w:val="lowerRoman"/>
      <w:lvlText w:val="%6."/>
      <w:lvlJc w:val="right"/>
      <w:pPr>
        <w:tabs>
          <w:tab w:val="num" w:pos="4320"/>
        </w:tabs>
        <w:ind w:left="4320" w:hanging="180"/>
      </w:pPr>
    </w:lvl>
    <w:lvl w:ilvl="6" w:tplc="49C4793A" w:tentative="1">
      <w:start w:val="1"/>
      <w:numFmt w:val="decimal"/>
      <w:lvlText w:val="%7."/>
      <w:lvlJc w:val="left"/>
      <w:pPr>
        <w:tabs>
          <w:tab w:val="num" w:pos="5040"/>
        </w:tabs>
        <w:ind w:left="5040" w:hanging="360"/>
      </w:pPr>
    </w:lvl>
    <w:lvl w:ilvl="7" w:tplc="119AAC30" w:tentative="1">
      <w:start w:val="1"/>
      <w:numFmt w:val="lowerLetter"/>
      <w:lvlText w:val="%8."/>
      <w:lvlJc w:val="left"/>
      <w:pPr>
        <w:tabs>
          <w:tab w:val="num" w:pos="5760"/>
        </w:tabs>
        <w:ind w:left="5760" w:hanging="360"/>
      </w:pPr>
    </w:lvl>
    <w:lvl w:ilvl="8" w:tplc="5D2A7324" w:tentative="1">
      <w:start w:val="1"/>
      <w:numFmt w:val="lowerRoman"/>
      <w:lvlText w:val="%9."/>
      <w:lvlJc w:val="right"/>
      <w:pPr>
        <w:tabs>
          <w:tab w:val="num" w:pos="6480"/>
        </w:tabs>
        <w:ind w:left="6480" w:hanging="180"/>
      </w:pPr>
    </w:lvl>
  </w:abstractNum>
  <w:abstractNum w:abstractNumId="13">
    <w:nsid w:val="49D70520"/>
    <w:multiLevelType w:val="multilevel"/>
    <w:tmpl w:val="3F40F58A"/>
    <w:lvl w:ilvl="0">
      <w:start w:val="1"/>
      <w:numFmt w:val="decimal"/>
      <w:lvlText w:val="%1."/>
      <w:lvlJc w:val="left"/>
      <w:pPr>
        <w:tabs>
          <w:tab w:val="num" w:pos="410"/>
        </w:tabs>
        <w:ind w:left="410" w:hanging="360"/>
      </w:pPr>
      <w:rPr>
        <w:rFonts w:hint="default"/>
      </w:rPr>
    </w:lvl>
    <w:lvl w:ilvl="1" w:tentative="1">
      <w:start w:val="1"/>
      <w:numFmt w:val="lowerLetter"/>
      <w:lvlText w:val="%2."/>
      <w:lvlJc w:val="left"/>
      <w:pPr>
        <w:tabs>
          <w:tab w:val="num" w:pos="1130"/>
        </w:tabs>
        <w:ind w:left="1130" w:hanging="360"/>
      </w:pPr>
    </w:lvl>
    <w:lvl w:ilvl="2" w:tentative="1">
      <w:start w:val="1"/>
      <w:numFmt w:val="lowerRoman"/>
      <w:lvlText w:val="%3."/>
      <w:lvlJc w:val="right"/>
      <w:pPr>
        <w:tabs>
          <w:tab w:val="num" w:pos="1850"/>
        </w:tabs>
        <w:ind w:left="1850" w:hanging="180"/>
      </w:pPr>
    </w:lvl>
    <w:lvl w:ilvl="3">
      <w:start w:val="1"/>
      <w:numFmt w:val="decimal"/>
      <w:lvlText w:val="%4."/>
      <w:lvlJc w:val="left"/>
      <w:pPr>
        <w:tabs>
          <w:tab w:val="num" w:pos="2570"/>
        </w:tabs>
        <w:ind w:left="2570" w:hanging="360"/>
      </w:pPr>
    </w:lvl>
    <w:lvl w:ilvl="4" w:tentative="1">
      <w:start w:val="1"/>
      <w:numFmt w:val="lowerLetter"/>
      <w:lvlText w:val="%5."/>
      <w:lvlJc w:val="left"/>
      <w:pPr>
        <w:tabs>
          <w:tab w:val="num" w:pos="3290"/>
        </w:tabs>
        <w:ind w:left="3290" w:hanging="360"/>
      </w:pPr>
    </w:lvl>
    <w:lvl w:ilvl="5" w:tentative="1">
      <w:start w:val="1"/>
      <w:numFmt w:val="lowerRoman"/>
      <w:lvlText w:val="%6."/>
      <w:lvlJc w:val="right"/>
      <w:pPr>
        <w:tabs>
          <w:tab w:val="num" w:pos="4010"/>
        </w:tabs>
        <w:ind w:left="4010" w:hanging="180"/>
      </w:pPr>
    </w:lvl>
    <w:lvl w:ilvl="6" w:tentative="1">
      <w:start w:val="1"/>
      <w:numFmt w:val="decimal"/>
      <w:lvlText w:val="%7."/>
      <w:lvlJc w:val="left"/>
      <w:pPr>
        <w:tabs>
          <w:tab w:val="num" w:pos="4730"/>
        </w:tabs>
        <w:ind w:left="4730" w:hanging="360"/>
      </w:pPr>
    </w:lvl>
    <w:lvl w:ilvl="7" w:tentative="1">
      <w:start w:val="1"/>
      <w:numFmt w:val="lowerLetter"/>
      <w:lvlText w:val="%8."/>
      <w:lvlJc w:val="left"/>
      <w:pPr>
        <w:tabs>
          <w:tab w:val="num" w:pos="5450"/>
        </w:tabs>
        <w:ind w:left="5450" w:hanging="360"/>
      </w:pPr>
    </w:lvl>
    <w:lvl w:ilvl="8" w:tentative="1">
      <w:start w:val="1"/>
      <w:numFmt w:val="lowerRoman"/>
      <w:lvlText w:val="%9."/>
      <w:lvlJc w:val="right"/>
      <w:pPr>
        <w:tabs>
          <w:tab w:val="num" w:pos="6170"/>
        </w:tabs>
        <w:ind w:left="6170" w:hanging="180"/>
      </w:pPr>
    </w:lvl>
  </w:abstractNum>
  <w:abstractNum w:abstractNumId="14">
    <w:nsid w:val="4E1A7A02"/>
    <w:multiLevelType w:val="multilevel"/>
    <w:tmpl w:val="3F40F58A"/>
    <w:lvl w:ilvl="0">
      <w:start w:val="1"/>
      <w:numFmt w:val="decimal"/>
      <w:lvlText w:val="%1."/>
      <w:lvlJc w:val="left"/>
      <w:pPr>
        <w:tabs>
          <w:tab w:val="num" w:pos="410"/>
        </w:tabs>
        <w:ind w:left="410" w:hanging="360"/>
      </w:pPr>
      <w:rPr>
        <w:rFonts w:hint="default"/>
      </w:rPr>
    </w:lvl>
    <w:lvl w:ilvl="1" w:tentative="1">
      <w:start w:val="1"/>
      <w:numFmt w:val="lowerLetter"/>
      <w:lvlText w:val="%2."/>
      <w:lvlJc w:val="left"/>
      <w:pPr>
        <w:tabs>
          <w:tab w:val="num" w:pos="1130"/>
        </w:tabs>
        <w:ind w:left="1130" w:hanging="360"/>
      </w:pPr>
    </w:lvl>
    <w:lvl w:ilvl="2" w:tentative="1">
      <w:start w:val="1"/>
      <w:numFmt w:val="lowerRoman"/>
      <w:lvlText w:val="%3."/>
      <w:lvlJc w:val="right"/>
      <w:pPr>
        <w:tabs>
          <w:tab w:val="num" w:pos="1850"/>
        </w:tabs>
        <w:ind w:left="1850" w:hanging="180"/>
      </w:pPr>
    </w:lvl>
    <w:lvl w:ilvl="3">
      <w:start w:val="1"/>
      <w:numFmt w:val="decimal"/>
      <w:lvlText w:val="%4."/>
      <w:lvlJc w:val="left"/>
      <w:pPr>
        <w:tabs>
          <w:tab w:val="num" w:pos="2570"/>
        </w:tabs>
        <w:ind w:left="2570" w:hanging="360"/>
      </w:pPr>
    </w:lvl>
    <w:lvl w:ilvl="4" w:tentative="1">
      <w:start w:val="1"/>
      <w:numFmt w:val="lowerLetter"/>
      <w:lvlText w:val="%5."/>
      <w:lvlJc w:val="left"/>
      <w:pPr>
        <w:tabs>
          <w:tab w:val="num" w:pos="3290"/>
        </w:tabs>
        <w:ind w:left="3290" w:hanging="360"/>
      </w:pPr>
    </w:lvl>
    <w:lvl w:ilvl="5" w:tentative="1">
      <w:start w:val="1"/>
      <w:numFmt w:val="lowerRoman"/>
      <w:lvlText w:val="%6."/>
      <w:lvlJc w:val="right"/>
      <w:pPr>
        <w:tabs>
          <w:tab w:val="num" w:pos="4010"/>
        </w:tabs>
        <w:ind w:left="4010" w:hanging="180"/>
      </w:pPr>
    </w:lvl>
    <w:lvl w:ilvl="6" w:tentative="1">
      <w:start w:val="1"/>
      <w:numFmt w:val="decimal"/>
      <w:lvlText w:val="%7."/>
      <w:lvlJc w:val="left"/>
      <w:pPr>
        <w:tabs>
          <w:tab w:val="num" w:pos="4730"/>
        </w:tabs>
        <w:ind w:left="4730" w:hanging="360"/>
      </w:pPr>
    </w:lvl>
    <w:lvl w:ilvl="7" w:tentative="1">
      <w:start w:val="1"/>
      <w:numFmt w:val="lowerLetter"/>
      <w:lvlText w:val="%8."/>
      <w:lvlJc w:val="left"/>
      <w:pPr>
        <w:tabs>
          <w:tab w:val="num" w:pos="5450"/>
        </w:tabs>
        <w:ind w:left="5450" w:hanging="360"/>
      </w:pPr>
    </w:lvl>
    <w:lvl w:ilvl="8" w:tentative="1">
      <w:start w:val="1"/>
      <w:numFmt w:val="lowerRoman"/>
      <w:lvlText w:val="%9."/>
      <w:lvlJc w:val="right"/>
      <w:pPr>
        <w:tabs>
          <w:tab w:val="num" w:pos="6170"/>
        </w:tabs>
        <w:ind w:left="6170" w:hanging="180"/>
      </w:pPr>
    </w:lvl>
  </w:abstractNum>
  <w:abstractNum w:abstractNumId="15">
    <w:nsid w:val="4F774B99"/>
    <w:multiLevelType w:val="hybridMultilevel"/>
    <w:tmpl w:val="2BE65A54"/>
    <w:lvl w:ilvl="0" w:tplc="FC7E0C0A">
      <w:start w:val="1"/>
      <w:numFmt w:val="decimal"/>
      <w:lvlText w:val="%1."/>
      <w:lvlJc w:val="left"/>
      <w:pPr>
        <w:tabs>
          <w:tab w:val="num" w:pos="720"/>
        </w:tabs>
        <w:ind w:left="720" w:hanging="360"/>
      </w:pPr>
      <w:rPr>
        <w:rFonts w:hint="default"/>
      </w:rPr>
    </w:lvl>
    <w:lvl w:ilvl="1" w:tplc="4DF08178">
      <w:start w:val="1"/>
      <w:numFmt w:val="lowerLetter"/>
      <w:lvlText w:val="%2."/>
      <w:lvlJc w:val="left"/>
      <w:pPr>
        <w:tabs>
          <w:tab w:val="num" w:pos="1440"/>
        </w:tabs>
        <w:ind w:left="1440" w:hanging="360"/>
      </w:pPr>
      <w:rPr>
        <w:rFonts w:hint="default"/>
      </w:rPr>
    </w:lvl>
    <w:lvl w:ilvl="2" w:tplc="3842A8A8">
      <w:start w:val="1"/>
      <w:numFmt w:val="lowerRoman"/>
      <w:lvlText w:val="%3."/>
      <w:lvlJc w:val="right"/>
      <w:pPr>
        <w:tabs>
          <w:tab w:val="num" w:pos="2160"/>
        </w:tabs>
        <w:ind w:left="2160" w:hanging="180"/>
      </w:pPr>
    </w:lvl>
    <w:lvl w:ilvl="3" w:tplc="D1ECEA1A" w:tentative="1">
      <w:start w:val="1"/>
      <w:numFmt w:val="decimal"/>
      <w:lvlText w:val="%4."/>
      <w:lvlJc w:val="left"/>
      <w:pPr>
        <w:tabs>
          <w:tab w:val="num" w:pos="2880"/>
        </w:tabs>
        <w:ind w:left="2880" w:hanging="360"/>
      </w:pPr>
    </w:lvl>
    <w:lvl w:ilvl="4" w:tplc="8326C348" w:tentative="1">
      <w:start w:val="1"/>
      <w:numFmt w:val="lowerLetter"/>
      <w:lvlText w:val="%5."/>
      <w:lvlJc w:val="left"/>
      <w:pPr>
        <w:tabs>
          <w:tab w:val="num" w:pos="3600"/>
        </w:tabs>
        <w:ind w:left="3600" w:hanging="360"/>
      </w:pPr>
    </w:lvl>
    <w:lvl w:ilvl="5" w:tplc="379A813A" w:tentative="1">
      <w:start w:val="1"/>
      <w:numFmt w:val="lowerRoman"/>
      <w:lvlText w:val="%6."/>
      <w:lvlJc w:val="right"/>
      <w:pPr>
        <w:tabs>
          <w:tab w:val="num" w:pos="4320"/>
        </w:tabs>
        <w:ind w:left="4320" w:hanging="180"/>
      </w:pPr>
    </w:lvl>
    <w:lvl w:ilvl="6" w:tplc="1D268590" w:tentative="1">
      <w:start w:val="1"/>
      <w:numFmt w:val="decimal"/>
      <w:lvlText w:val="%7."/>
      <w:lvlJc w:val="left"/>
      <w:pPr>
        <w:tabs>
          <w:tab w:val="num" w:pos="5040"/>
        </w:tabs>
        <w:ind w:left="5040" w:hanging="360"/>
      </w:pPr>
    </w:lvl>
    <w:lvl w:ilvl="7" w:tplc="87C40B3A" w:tentative="1">
      <w:start w:val="1"/>
      <w:numFmt w:val="lowerLetter"/>
      <w:lvlText w:val="%8."/>
      <w:lvlJc w:val="left"/>
      <w:pPr>
        <w:tabs>
          <w:tab w:val="num" w:pos="5760"/>
        </w:tabs>
        <w:ind w:left="5760" w:hanging="360"/>
      </w:pPr>
    </w:lvl>
    <w:lvl w:ilvl="8" w:tplc="1FFA3068" w:tentative="1">
      <w:start w:val="1"/>
      <w:numFmt w:val="lowerRoman"/>
      <w:lvlText w:val="%9."/>
      <w:lvlJc w:val="right"/>
      <w:pPr>
        <w:tabs>
          <w:tab w:val="num" w:pos="6480"/>
        </w:tabs>
        <w:ind w:left="6480" w:hanging="180"/>
      </w:pPr>
    </w:lvl>
  </w:abstractNum>
  <w:abstractNum w:abstractNumId="16">
    <w:nsid w:val="518B171F"/>
    <w:multiLevelType w:val="hybridMultilevel"/>
    <w:tmpl w:val="296A14BE"/>
    <w:lvl w:ilvl="0" w:tplc="4164F338">
      <w:start w:val="1"/>
      <w:numFmt w:val="decimal"/>
      <w:lvlText w:val="%1."/>
      <w:lvlJc w:val="left"/>
      <w:pPr>
        <w:tabs>
          <w:tab w:val="num" w:pos="765"/>
        </w:tabs>
        <w:ind w:left="765" w:hanging="405"/>
      </w:pPr>
      <w:rPr>
        <w:rFonts w:hint="default"/>
      </w:rPr>
    </w:lvl>
    <w:lvl w:ilvl="1" w:tplc="3A843C22">
      <w:start w:val="1"/>
      <w:numFmt w:val="lowerLetter"/>
      <w:lvlText w:val="%2)"/>
      <w:lvlJc w:val="left"/>
      <w:pPr>
        <w:tabs>
          <w:tab w:val="num" w:pos="1440"/>
        </w:tabs>
        <w:ind w:left="1440" w:hanging="360"/>
      </w:pPr>
      <w:rPr>
        <w:rFonts w:hint="default"/>
      </w:rPr>
    </w:lvl>
    <w:lvl w:ilvl="2" w:tplc="615092EE">
      <w:start w:val="1"/>
      <w:numFmt w:val="lowerLetter"/>
      <w:lvlText w:val="%3."/>
      <w:lvlJc w:val="left"/>
      <w:pPr>
        <w:tabs>
          <w:tab w:val="num" w:pos="2340"/>
        </w:tabs>
        <w:ind w:left="2340" w:hanging="360"/>
      </w:pPr>
      <w:rPr>
        <w:rFonts w:hint="default"/>
      </w:rPr>
    </w:lvl>
    <w:lvl w:ilvl="3" w:tplc="44F28644">
      <w:start w:val="4"/>
      <w:numFmt w:val="bullet"/>
      <w:lvlText w:val="-"/>
      <w:lvlJc w:val="left"/>
      <w:pPr>
        <w:tabs>
          <w:tab w:val="num" w:pos="2880"/>
        </w:tabs>
        <w:ind w:left="2880" w:hanging="360"/>
      </w:pPr>
      <w:rPr>
        <w:rFonts w:ascii="Times New Roman" w:eastAsia="Times New Roman" w:hAnsi="Times New Roman" w:cs="Times New Roman" w:hint="default"/>
      </w:rPr>
    </w:lvl>
    <w:lvl w:ilvl="4" w:tplc="8504801A" w:tentative="1">
      <w:start w:val="1"/>
      <w:numFmt w:val="lowerLetter"/>
      <w:lvlText w:val="%5."/>
      <w:lvlJc w:val="left"/>
      <w:pPr>
        <w:tabs>
          <w:tab w:val="num" w:pos="3600"/>
        </w:tabs>
        <w:ind w:left="3600" w:hanging="360"/>
      </w:pPr>
    </w:lvl>
    <w:lvl w:ilvl="5" w:tplc="CAEEABFA" w:tentative="1">
      <w:start w:val="1"/>
      <w:numFmt w:val="lowerRoman"/>
      <w:lvlText w:val="%6."/>
      <w:lvlJc w:val="right"/>
      <w:pPr>
        <w:tabs>
          <w:tab w:val="num" w:pos="4320"/>
        </w:tabs>
        <w:ind w:left="4320" w:hanging="180"/>
      </w:pPr>
    </w:lvl>
    <w:lvl w:ilvl="6" w:tplc="3B883FD6" w:tentative="1">
      <w:start w:val="1"/>
      <w:numFmt w:val="decimal"/>
      <w:lvlText w:val="%7."/>
      <w:lvlJc w:val="left"/>
      <w:pPr>
        <w:tabs>
          <w:tab w:val="num" w:pos="5040"/>
        </w:tabs>
        <w:ind w:left="5040" w:hanging="360"/>
      </w:pPr>
    </w:lvl>
    <w:lvl w:ilvl="7" w:tplc="6E48425E" w:tentative="1">
      <w:start w:val="1"/>
      <w:numFmt w:val="lowerLetter"/>
      <w:lvlText w:val="%8."/>
      <w:lvlJc w:val="left"/>
      <w:pPr>
        <w:tabs>
          <w:tab w:val="num" w:pos="5760"/>
        </w:tabs>
        <w:ind w:left="5760" w:hanging="360"/>
      </w:pPr>
    </w:lvl>
    <w:lvl w:ilvl="8" w:tplc="91BEBD6A" w:tentative="1">
      <w:start w:val="1"/>
      <w:numFmt w:val="lowerRoman"/>
      <w:lvlText w:val="%9."/>
      <w:lvlJc w:val="right"/>
      <w:pPr>
        <w:tabs>
          <w:tab w:val="num" w:pos="6480"/>
        </w:tabs>
        <w:ind w:left="6480" w:hanging="180"/>
      </w:pPr>
    </w:lvl>
  </w:abstractNum>
  <w:abstractNum w:abstractNumId="17">
    <w:nsid w:val="5E133B9E"/>
    <w:multiLevelType w:val="hybridMultilevel"/>
    <w:tmpl w:val="33CEF6A8"/>
    <w:lvl w:ilvl="0" w:tplc="241E1CCE">
      <w:start w:val="1"/>
      <w:numFmt w:val="decimal"/>
      <w:lvlText w:val="%1."/>
      <w:lvlJc w:val="left"/>
      <w:pPr>
        <w:tabs>
          <w:tab w:val="num" w:pos="720"/>
        </w:tabs>
        <w:ind w:left="720" w:hanging="360"/>
      </w:pPr>
      <w:rPr>
        <w:rFonts w:hint="default"/>
      </w:rPr>
    </w:lvl>
    <w:lvl w:ilvl="1" w:tplc="5C02321E" w:tentative="1">
      <w:start w:val="1"/>
      <w:numFmt w:val="lowerLetter"/>
      <w:lvlText w:val="%2."/>
      <w:lvlJc w:val="left"/>
      <w:pPr>
        <w:tabs>
          <w:tab w:val="num" w:pos="1440"/>
        </w:tabs>
        <w:ind w:left="1440" w:hanging="360"/>
      </w:pPr>
    </w:lvl>
    <w:lvl w:ilvl="2" w:tplc="F41ECD3A" w:tentative="1">
      <w:start w:val="1"/>
      <w:numFmt w:val="lowerRoman"/>
      <w:lvlText w:val="%3."/>
      <w:lvlJc w:val="right"/>
      <w:pPr>
        <w:tabs>
          <w:tab w:val="num" w:pos="2160"/>
        </w:tabs>
        <w:ind w:left="2160" w:hanging="180"/>
      </w:pPr>
    </w:lvl>
    <w:lvl w:ilvl="3" w:tplc="B71408AC" w:tentative="1">
      <w:start w:val="1"/>
      <w:numFmt w:val="decimal"/>
      <w:lvlText w:val="%4."/>
      <w:lvlJc w:val="left"/>
      <w:pPr>
        <w:tabs>
          <w:tab w:val="num" w:pos="2880"/>
        </w:tabs>
        <w:ind w:left="2880" w:hanging="360"/>
      </w:pPr>
    </w:lvl>
    <w:lvl w:ilvl="4" w:tplc="16CCD444" w:tentative="1">
      <w:start w:val="1"/>
      <w:numFmt w:val="lowerLetter"/>
      <w:lvlText w:val="%5."/>
      <w:lvlJc w:val="left"/>
      <w:pPr>
        <w:tabs>
          <w:tab w:val="num" w:pos="3600"/>
        </w:tabs>
        <w:ind w:left="3600" w:hanging="360"/>
      </w:pPr>
    </w:lvl>
    <w:lvl w:ilvl="5" w:tplc="BD40C840" w:tentative="1">
      <w:start w:val="1"/>
      <w:numFmt w:val="lowerRoman"/>
      <w:lvlText w:val="%6."/>
      <w:lvlJc w:val="right"/>
      <w:pPr>
        <w:tabs>
          <w:tab w:val="num" w:pos="4320"/>
        </w:tabs>
        <w:ind w:left="4320" w:hanging="180"/>
      </w:pPr>
    </w:lvl>
    <w:lvl w:ilvl="6" w:tplc="B5EE2226" w:tentative="1">
      <w:start w:val="1"/>
      <w:numFmt w:val="decimal"/>
      <w:lvlText w:val="%7."/>
      <w:lvlJc w:val="left"/>
      <w:pPr>
        <w:tabs>
          <w:tab w:val="num" w:pos="5040"/>
        </w:tabs>
        <w:ind w:left="5040" w:hanging="360"/>
      </w:pPr>
    </w:lvl>
    <w:lvl w:ilvl="7" w:tplc="8668B67C" w:tentative="1">
      <w:start w:val="1"/>
      <w:numFmt w:val="lowerLetter"/>
      <w:lvlText w:val="%8."/>
      <w:lvlJc w:val="left"/>
      <w:pPr>
        <w:tabs>
          <w:tab w:val="num" w:pos="5760"/>
        </w:tabs>
        <w:ind w:left="5760" w:hanging="360"/>
      </w:pPr>
    </w:lvl>
    <w:lvl w:ilvl="8" w:tplc="209672BC" w:tentative="1">
      <w:start w:val="1"/>
      <w:numFmt w:val="lowerRoman"/>
      <w:lvlText w:val="%9."/>
      <w:lvlJc w:val="right"/>
      <w:pPr>
        <w:tabs>
          <w:tab w:val="num" w:pos="6480"/>
        </w:tabs>
        <w:ind w:left="6480" w:hanging="180"/>
      </w:pPr>
    </w:lvl>
  </w:abstractNum>
  <w:abstractNum w:abstractNumId="18">
    <w:nsid w:val="650F47DD"/>
    <w:multiLevelType w:val="hybridMultilevel"/>
    <w:tmpl w:val="1070FA20"/>
    <w:lvl w:ilvl="0" w:tplc="7E448EAA">
      <w:start w:val="1"/>
      <w:numFmt w:val="decimal"/>
      <w:lvlText w:val="%1."/>
      <w:lvlJc w:val="left"/>
      <w:pPr>
        <w:tabs>
          <w:tab w:val="num" w:pos="720"/>
        </w:tabs>
        <w:ind w:left="720" w:hanging="360"/>
      </w:pPr>
      <w:rPr>
        <w:rFonts w:hint="default"/>
      </w:rPr>
    </w:lvl>
    <w:lvl w:ilvl="1" w:tplc="AA8A1212" w:tentative="1">
      <w:start w:val="1"/>
      <w:numFmt w:val="lowerLetter"/>
      <w:lvlText w:val="%2."/>
      <w:lvlJc w:val="left"/>
      <w:pPr>
        <w:tabs>
          <w:tab w:val="num" w:pos="1440"/>
        </w:tabs>
        <w:ind w:left="1440" w:hanging="360"/>
      </w:pPr>
    </w:lvl>
    <w:lvl w:ilvl="2" w:tplc="88883F56" w:tentative="1">
      <w:start w:val="1"/>
      <w:numFmt w:val="lowerRoman"/>
      <w:lvlText w:val="%3."/>
      <w:lvlJc w:val="right"/>
      <w:pPr>
        <w:tabs>
          <w:tab w:val="num" w:pos="2160"/>
        </w:tabs>
        <w:ind w:left="2160" w:hanging="180"/>
      </w:pPr>
    </w:lvl>
    <w:lvl w:ilvl="3" w:tplc="31223B90" w:tentative="1">
      <w:start w:val="1"/>
      <w:numFmt w:val="decimal"/>
      <w:lvlText w:val="%4."/>
      <w:lvlJc w:val="left"/>
      <w:pPr>
        <w:tabs>
          <w:tab w:val="num" w:pos="2880"/>
        </w:tabs>
        <w:ind w:left="2880" w:hanging="360"/>
      </w:pPr>
    </w:lvl>
    <w:lvl w:ilvl="4" w:tplc="79DC920E" w:tentative="1">
      <w:start w:val="1"/>
      <w:numFmt w:val="lowerLetter"/>
      <w:lvlText w:val="%5."/>
      <w:lvlJc w:val="left"/>
      <w:pPr>
        <w:tabs>
          <w:tab w:val="num" w:pos="3600"/>
        </w:tabs>
        <w:ind w:left="3600" w:hanging="360"/>
      </w:pPr>
    </w:lvl>
    <w:lvl w:ilvl="5" w:tplc="89805438" w:tentative="1">
      <w:start w:val="1"/>
      <w:numFmt w:val="lowerRoman"/>
      <w:lvlText w:val="%6."/>
      <w:lvlJc w:val="right"/>
      <w:pPr>
        <w:tabs>
          <w:tab w:val="num" w:pos="4320"/>
        </w:tabs>
        <w:ind w:left="4320" w:hanging="180"/>
      </w:pPr>
    </w:lvl>
    <w:lvl w:ilvl="6" w:tplc="72C2021C" w:tentative="1">
      <w:start w:val="1"/>
      <w:numFmt w:val="decimal"/>
      <w:lvlText w:val="%7."/>
      <w:lvlJc w:val="left"/>
      <w:pPr>
        <w:tabs>
          <w:tab w:val="num" w:pos="5040"/>
        </w:tabs>
        <w:ind w:left="5040" w:hanging="360"/>
      </w:pPr>
    </w:lvl>
    <w:lvl w:ilvl="7" w:tplc="52C60D08" w:tentative="1">
      <w:start w:val="1"/>
      <w:numFmt w:val="lowerLetter"/>
      <w:lvlText w:val="%8."/>
      <w:lvlJc w:val="left"/>
      <w:pPr>
        <w:tabs>
          <w:tab w:val="num" w:pos="5760"/>
        </w:tabs>
        <w:ind w:left="5760" w:hanging="360"/>
      </w:pPr>
    </w:lvl>
    <w:lvl w:ilvl="8" w:tplc="6B0655FC" w:tentative="1">
      <w:start w:val="1"/>
      <w:numFmt w:val="lowerRoman"/>
      <w:lvlText w:val="%9."/>
      <w:lvlJc w:val="right"/>
      <w:pPr>
        <w:tabs>
          <w:tab w:val="num" w:pos="6480"/>
        </w:tabs>
        <w:ind w:left="6480" w:hanging="180"/>
      </w:pPr>
    </w:lvl>
  </w:abstractNum>
  <w:abstractNum w:abstractNumId="19">
    <w:nsid w:val="6AB86345"/>
    <w:multiLevelType w:val="singleLevel"/>
    <w:tmpl w:val="3806B050"/>
    <w:lvl w:ilvl="0">
      <w:start w:val="1"/>
      <w:numFmt w:val="decimal"/>
      <w:lvlText w:val="%1."/>
      <w:legacy w:legacy="1" w:legacySpace="0" w:legacyIndent="283"/>
      <w:lvlJc w:val="left"/>
      <w:pPr>
        <w:ind w:left="283" w:hanging="283"/>
      </w:pPr>
    </w:lvl>
  </w:abstractNum>
  <w:abstractNum w:abstractNumId="20">
    <w:nsid w:val="73FB2AFC"/>
    <w:multiLevelType w:val="singleLevel"/>
    <w:tmpl w:val="62F0FD7C"/>
    <w:lvl w:ilvl="0">
      <w:start w:val="1"/>
      <w:numFmt w:val="bullet"/>
      <w:lvlText w:val="-"/>
      <w:lvlJc w:val="left"/>
      <w:pPr>
        <w:tabs>
          <w:tab w:val="num" w:pos="770"/>
        </w:tabs>
        <w:ind w:left="770" w:hanging="360"/>
      </w:pPr>
      <w:rPr>
        <w:rFonts w:ascii="Times New Roman" w:hAnsi="Times New Roman" w:hint="default"/>
      </w:rPr>
    </w:lvl>
  </w:abstractNum>
  <w:abstractNum w:abstractNumId="21">
    <w:nsid w:val="74147004"/>
    <w:multiLevelType w:val="hybridMultilevel"/>
    <w:tmpl w:val="AE1CD8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A75CF8"/>
    <w:multiLevelType w:val="multilevel"/>
    <w:tmpl w:val="3F40F58A"/>
    <w:lvl w:ilvl="0">
      <w:start w:val="1"/>
      <w:numFmt w:val="decimal"/>
      <w:lvlText w:val="%1."/>
      <w:lvlJc w:val="left"/>
      <w:pPr>
        <w:tabs>
          <w:tab w:val="num" w:pos="410"/>
        </w:tabs>
        <w:ind w:left="410" w:hanging="360"/>
      </w:pPr>
      <w:rPr>
        <w:rFonts w:hint="default"/>
      </w:rPr>
    </w:lvl>
    <w:lvl w:ilvl="1" w:tentative="1">
      <w:start w:val="1"/>
      <w:numFmt w:val="lowerLetter"/>
      <w:lvlText w:val="%2."/>
      <w:lvlJc w:val="left"/>
      <w:pPr>
        <w:tabs>
          <w:tab w:val="num" w:pos="1130"/>
        </w:tabs>
        <w:ind w:left="1130" w:hanging="360"/>
      </w:pPr>
    </w:lvl>
    <w:lvl w:ilvl="2" w:tentative="1">
      <w:start w:val="1"/>
      <w:numFmt w:val="lowerRoman"/>
      <w:lvlText w:val="%3."/>
      <w:lvlJc w:val="right"/>
      <w:pPr>
        <w:tabs>
          <w:tab w:val="num" w:pos="1850"/>
        </w:tabs>
        <w:ind w:left="1850" w:hanging="180"/>
      </w:pPr>
    </w:lvl>
    <w:lvl w:ilvl="3" w:tentative="1">
      <w:start w:val="1"/>
      <w:numFmt w:val="decimal"/>
      <w:lvlText w:val="%4."/>
      <w:lvlJc w:val="left"/>
      <w:pPr>
        <w:tabs>
          <w:tab w:val="num" w:pos="2570"/>
        </w:tabs>
        <w:ind w:left="2570" w:hanging="360"/>
      </w:pPr>
    </w:lvl>
    <w:lvl w:ilvl="4" w:tentative="1">
      <w:start w:val="1"/>
      <w:numFmt w:val="lowerLetter"/>
      <w:lvlText w:val="%5."/>
      <w:lvlJc w:val="left"/>
      <w:pPr>
        <w:tabs>
          <w:tab w:val="num" w:pos="3290"/>
        </w:tabs>
        <w:ind w:left="3290" w:hanging="360"/>
      </w:pPr>
    </w:lvl>
    <w:lvl w:ilvl="5" w:tentative="1">
      <w:start w:val="1"/>
      <w:numFmt w:val="lowerRoman"/>
      <w:lvlText w:val="%6."/>
      <w:lvlJc w:val="right"/>
      <w:pPr>
        <w:tabs>
          <w:tab w:val="num" w:pos="4010"/>
        </w:tabs>
        <w:ind w:left="4010" w:hanging="180"/>
      </w:pPr>
    </w:lvl>
    <w:lvl w:ilvl="6" w:tentative="1">
      <w:start w:val="1"/>
      <w:numFmt w:val="decimal"/>
      <w:lvlText w:val="%7."/>
      <w:lvlJc w:val="left"/>
      <w:pPr>
        <w:tabs>
          <w:tab w:val="num" w:pos="4730"/>
        </w:tabs>
        <w:ind w:left="4730" w:hanging="360"/>
      </w:pPr>
    </w:lvl>
    <w:lvl w:ilvl="7" w:tentative="1">
      <w:start w:val="1"/>
      <w:numFmt w:val="lowerLetter"/>
      <w:lvlText w:val="%8."/>
      <w:lvlJc w:val="left"/>
      <w:pPr>
        <w:tabs>
          <w:tab w:val="num" w:pos="5450"/>
        </w:tabs>
        <w:ind w:left="5450" w:hanging="360"/>
      </w:pPr>
    </w:lvl>
    <w:lvl w:ilvl="8" w:tentative="1">
      <w:start w:val="1"/>
      <w:numFmt w:val="lowerRoman"/>
      <w:lvlText w:val="%9."/>
      <w:lvlJc w:val="right"/>
      <w:pPr>
        <w:tabs>
          <w:tab w:val="num" w:pos="6170"/>
        </w:tabs>
        <w:ind w:left="6170" w:hanging="180"/>
      </w:pPr>
    </w:lvl>
  </w:abstractNum>
  <w:abstractNum w:abstractNumId="23">
    <w:nsid w:val="7A6E0ED2"/>
    <w:multiLevelType w:val="multilevel"/>
    <w:tmpl w:val="3F40F58A"/>
    <w:lvl w:ilvl="0">
      <w:start w:val="1"/>
      <w:numFmt w:val="decimal"/>
      <w:lvlText w:val="%1."/>
      <w:lvlJc w:val="left"/>
      <w:pPr>
        <w:tabs>
          <w:tab w:val="num" w:pos="410"/>
        </w:tabs>
        <w:ind w:left="410" w:hanging="360"/>
      </w:pPr>
      <w:rPr>
        <w:rFonts w:hint="default"/>
      </w:rPr>
    </w:lvl>
    <w:lvl w:ilvl="1" w:tentative="1">
      <w:start w:val="1"/>
      <w:numFmt w:val="lowerLetter"/>
      <w:lvlText w:val="%2."/>
      <w:lvlJc w:val="left"/>
      <w:pPr>
        <w:tabs>
          <w:tab w:val="num" w:pos="1130"/>
        </w:tabs>
        <w:ind w:left="1130" w:hanging="360"/>
      </w:pPr>
    </w:lvl>
    <w:lvl w:ilvl="2" w:tentative="1">
      <w:start w:val="1"/>
      <w:numFmt w:val="lowerRoman"/>
      <w:lvlText w:val="%3."/>
      <w:lvlJc w:val="right"/>
      <w:pPr>
        <w:tabs>
          <w:tab w:val="num" w:pos="1850"/>
        </w:tabs>
        <w:ind w:left="1850" w:hanging="180"/>
      </w:pPr>
    </w:lvl>
    <w:lvl w:ilvl="3" w:tentative="1">
      <w:start w:val="1"/>
      <w:numFmt w:val="decimal"/>
      <w:lvlText w:val="%4."/>
      <w:lvlJc w:val="left"/>
      <w:pPr>
        <w:tabs>
          <w:tab w:val="num" w:pos="2570"/>
        </w:tabs>
        <w:ind w:left="2570" w:hanging="360"/>
      </w:pPr>
    </w:lvl>
    <w:lvl w:ilvl="4" w:tentative="1">
      <w:start w:val="1"/>
      <w:numFmt w:val="lowerLetter"/>
      <w:lvlText w:val="%5."/>
      <w:lvlJc w:val="left"/>
      <w:pPr>
        <w:tabs>
          <w:tab w:val="num" w:pos="3290"/>
        </w:tabs>
        <w:ind w:left="3290" w:hanging="360"/>
      </w:pPr>
    </w:lvl>
    <w:lvl w:ilvl="5" w:tentative="1">
      <w:start w:val="1"/>
      <w:numFmt w:val="lowerRoman"/>
      <w:lvlText w:val="%6."/>
      <w:lvlJc w:val="right"/>
      <w:pPr>
        <w:tabs>
          <w:tab w:val="num" w:pos="4010"/>
        </w:tabs>
        <w:ind w:left="4010" w:hanging="180"/>
      </w:pPr>
    </w:lvl>
    <w:lvl w:ilvl="6" w:tentative="1">
      <w:start w:val="1"/>
      <w:numFmt w:val="decimal"/>
      <w:lvlText w:val="%7."/>
      <w:lvlJc w:val="left"/>
      <w:pPr>
        <w:tabs>
          <w:tab w:val="num" w:pos="4730"/>
        </w:tabs>
        <w:ind w:left="4730" w:hanging="360"/>
      </w:pPr>
    </w:lvl>
    <w:lvl w:ilvl="7" w:tentative="1">
      <w:start w:val="1"/>
      <w:numFmt w:val="lowerLetter"/>
      <w:lvlText w:val="%8."/>
      <w:lvlJc w:val="left"/>
      <w:pPr>
        <w:tabs>
          <w:tab w:val="num" w:pos="5450"/>
        </w:tabs>
        <w:ind w:left="5450" w:hanging="360"/>
      </w:pPr>
    </w:lvl>
    <w:lvl w:ilvl="8" w:tentative="1">
      <w:start w:val="1"/>
      <w:numFmt w:val="lowerRoman"/>
      <w:lvlText w:val="%9."/>
      <w:lvlJc w:val="right"/>
      <w:pPr>
        <w:tabs>
          <w:tab w:val="num" w:pos="6170"/>
        </w:tabs>
        <w:ind w:left="6170" w:hanging="180"/>
      </w:pPr>
    </w:lvl>
  </w:abstractNum>
  <w:abstractNum w:abstractNumId="24">
    <w:nsid w:val="7D627C25"/>
    <w:multiLevelType w:val="hybridMultilevel"/>
    <w:tmpl w:val="3B8E2BFE"/>
    <w:lvl w:ilvl="0" w:tplc="D8724E88">
      <w:start w:val="1"/>
      <w:numFmt w:val="decimal"/>
      <w:lvlText w:val="%1."/>
      <w:lvlJc w:val="left"/>
      <w:pPr>
        <w:tabs>
          <w:tab w:val="num" w:pos="795"/>
        </w:tabs>
        <w:ind w:left="795" w:hanging="435"/>
      </w:pPr>
      <w:rPr>
        <w:rFonts w:hint="default"/>
      </w:rPr>
    </w:lvl>
    <w:lvl w:ilvl="1" w:tplc="487AE632" w:tentative="1">
      <w:start w:val="1"/>
      <w:numFmt w:val="lowerLetter"/>
      <w:lvlText w:val="%2."/>
      <w:lvlJc w:val="left"/>
      <w:pPr>
        <w:tabs>
          <w:tab w:val="num" w:pos="1440"/>
        </w:tabs>
        <w:ind w:left="1440" w:hanging="360"/>
      </w:pPr>
    </w:lvl>
    <w:lvl w:ilvl="2" w:tplc="9D740BA0" w:tentative="1">
      <w:start w:val="1"/>
      <w:numFmt w:val="lowerRoman"/>
      <w:lvlText w:val="%3."/>
      <w:lvlJc w:val="right"/>
      <w:pPr>
        <w:tabs>
          <w:tab w:val="num" w:pos="2160"/>
        </w:tabs>
        <w:ind w:left="2160" w:hanging="180"/>
      </w:pPr>
    </w:lvl>
    <w:lvl w:ilvl="3" w:tplc="614AF230" w:tentative="1">
      <w:start w:val="1"/>
      <w:numFmt w:val="decimal"/>
      <w:lvlText w:val="%4."/>
      <w:lvlJc w:val="left"/>
      <w:pPr>
        <w:tabs>
          <w:tab w:val="num" w:pos="2880"/>
        </w:tabs>
        <w:ind w:left="2880" w:hanging="360"/>
      </w:pPr>
    </w:lvl>
    <w:lvl w:ilvl="4" w:tplc="C1FA2A6C" w:tentative="1">
      <w:start w:val="1"/>
      <w:numFmt w:val="lowerLetter"/>
      <w:lvlText w:val="%5."/>
      <w:lvlJc w:val="left"/>
      <w:pPr>
        <w:tabs>
          <w:tab w:val="num" w:pos="3600"/>
        </w:tabs>
        <w:ind w:left="3600" w:hanging="360"/>
      </w:pPr>
    </w:lvl>
    <w:lvl w:ilvl="5" w:tplc="F758863E" w:tentative="1">
      <w:start w:val="1"/>
      <w:numFmt w:val="lowerRoman"/>
      <w:lvlText w:val="%6."/>
      <w:lvlJc w:val="right"/>
      <w:pPr>
        <w:tabs>
          <w:tab w:val="num" w:pos="4320"/>
        </w:tabs>
        <w:ind w:left="4320" w:hanging="180"/>
      </w:pPr>
    </w:lvl>
    <w:lvl w:ilvl="6" w:tplc="7EB43C40" w:tentative="1">
      <w:start w:val="1"/>
      <w:numFmt w:val="decimal"/>
      <w:lvlText w:val="%7."/>
      <w:lvlJc w:val="left"/>
      <w:pPr>
        <w:tabs>
          <w:tab w:val="num" w:pos="5040"/>
        </w:tabs>
        <w:ind w:left="5040" w:hanging="360"/>
      </w:pPr>
    </w:lvl>
    <w:lvl w:ilvl="7" w:tplc="D82E17E8" w:tentative="1">
      <w:start w:val="1"/>
      <w:numFmt w:val="lowerLetter"/>
      <w:lvlText w:val="%8."/>
      <w:lvlJc w:val="left"/>
      <w:pPr>
        <w:tabs>
          <w:tab w:val="num" w:pos="5760"/>
        </w:tabs>
        <w:ind w:left="5760" w:hanging="360"/>
      </w:pPr>
    </w:lvl>
    <w:lvl w:ilvl="8" w:tplc="62001504" w:tentative="1">
      <w:start w:val="1"/>
      <w:numFmt w:val="lowerRoman"/>
      <w:lvlText w:val="%9."/>
      <w:lvlJc w:val="right"/>
      <w:pPr>
        <w:tabs>
          <w:tab w:val="num" w:pos="6480"/>
        </w:tabs>
        <w:ind w:left="6480" w:hanging="180"/>
      </w:pPr>
    </w:lvl>
  </w:abstractNum>
  <w:abstractNum w:abstractNumId="25">
    <w:nsid w:val="7EB076DA"/>
    <w:multiLevelType w:val="multilevel"/>
    <w:tmpl w:val="3F40F58A"/>
    <w:lvl w:ilvl="0">
      <w:start w:val="1"/>
      <w:numFmt w:val="decimal"/>
      <w:lvlText w:val="%1."/>
      <w:lvlJc w:val="left"/>
      <w:pPr>
        <w:tabs>
          <w:tab w:val="num" w:pos="410"/>
        </w:tabs>
        <w:ind w:left="410" w:hanging="360"/>
      </w:pPr>
      <w:rPr>
        <w:rFonts w:hint="default"/>
      </w:rPr>
    </w:lvl>
    <w:lvl w:ilvl="1" w:tentative="1">
      <w:start w:val="1"/>
      <w:numFmt w:val="lowerLetter"/>
      <w:lvlText w:val="%2."/>
      <w:lvlJc w:val="left"/>
      <w:pPr>
        <w:tabs>
          <w:tab w:val="num" w:pos="1130"/>
        </w:tabs>
        <w:ind w:left="1130" w:hanging="360"/>
      </w:pPr>
    </w:lvl>
    <w:lvl w:ilvl="2" w:tentative="1">
      <w:start w:val="1"/>
      <w:numFmt w:val="lowerRoman"/>
      <w:lvlText w:val="%3."/>
      <w:lvlJc w:val="right"/>
      <w:pPr>
        <w:tabs>
          <w:tab w:val="num" w:pos="1850"/>
        </w:tabs>
        <w:ind w:left="1850" w:hanging="180"/>
      </w:pPr>
    </w:lvl>
    <w:lvl w:ilvl="3" w:tentative="1">
      <w:start w:val="1"/>
      <w:numFmt w:val="decimal"/>
      <w:lvlText w:val="%4."/>
      <w:lvlJc w:val="left"/>
      <w:pPr>
        <w:tabs>
          <w:tab w:val="num" w:pos="2570"/>
        </w:tabs>
        <w:ind w:left="2570" w:hanging="360"/>
      </w:pPr>
    </w:lvl>
    <w:lvl w:ilvl="4" w:tentative="1">
      <w:start w:val="1"/>
      <w:numFmt w:val="lowerLetter"/>
      <w:lvlText w:val="%5."/>
      <w:lvlJc w:val="left"/>
      <w:pPr>
        <w:tabs>
          <w:tab w:val="num" w:pos="3290"/>
        </w:tabs>
        <w:ind w:left="3290" w:hanging="360"/>
      </w:pPr>
    </w:lvl>
    <w:lvl w:ilvl="5" w:tentative="1">
      <w:start w:val="1"/>
      <w:numFmt w:val="lowerRoman"/>
      <w:lvlText w:val="%6."/>
      <w:lvlJc w:val="right"/>
      <w:pPr>
        <w:tabs>
          <w:tab w:val="num" w:pos="4010"/>
        </w:tabs>
        <w:ind w:left="4010" w:hanging="180"/>
      </w:pPr>
    </w:lvl>
    <w:lvl w:ilvl="6" w:tentative="1">
      <w:start w:val="1"/>
      <w:numFmt w:val="decimal"/>
      <w:lvlText w:val="%7."/>
      <w:lvlJc w:val="left"/>
      <w:pPr>
        <w:tabs>
          <w:tab w:val="num" w:pos="4730"/>
        </w:tabs>
        <w:ind w:left="4730" w:hanging="360"/>
      </w:pPr>
    </w:lvl>
    <w:lvl w:ilvl="7" w:tentative="1">
      <w:start w:val="1"/>
      <w:numFmt w:val="lowerLetter"/>
      <w:lvlText w:val="%8."/>
      <w:lvlJc w:val="left"/>
      <w:pPr>
        <w:tabs>
          <w:tab w:val="num" w:pos="5450"/>
        </w:tabs>
        <w:ind w:left="5450" w:hanging="360"/>
      </w:pPr>
    </w:lvl>
    <w:lvl w:ilvl="8" w:tentative="1">
      <w:start w:val="1"/>
      <w:numFmt w:val="lowerRoman"/>
      <w:lvlText w:val="%9."/>
      <w:lvlJc w:val="right"/>
      <w:pPr>
        <w:tabs>
          <w:tab w:val="num" w:pos="6170"/>
        </w:tabs>
        <w:ind w:left="6170" w:hanging="180"/>
      </w:pPr>
    </w:lvl>
  </w:abstractNum>
  <w:num w:numId="1">
    <w:abstractNumId w:val="22"/>
  </w:num>
  <w:num w:numId="2">
    <w:abstractNumId w:val="14"/>
  </w:num>
  <w:num w:numId="3">
    <w:abstractNumId w:val="20"/>
  </w:num>
  <w:num w:numId="4">
    <w:abstractNumId w:val="3"/>
  </w:num>
  <w:num w:numId="5">
    <w:abstractNumId w:val="23"/>
  </w:num>
  <w:num w:numId="6">
    <w:abstractNumId w:val="10"/>
  </w:num>
  <w:num w:numId="7">
    <w:abstractNumId w:val="2"/>
  </w:num>
  <w:num w:numId="8">
    <w:abstractNumId w:val="25"/>
  </w:num>
  <w:num w:numId="9">
    <w:abstractNumId w:val="13"/>
  </w:num>
  <w:num w:numId="10">
    <w:abstractNumId w:val="19"/>
  </w:num>
  <w:num w:numId="11">
    <w:abstractNumId w:val="24"/>
  </w:num>
  <w:num w:numId="12">
    <w:abstractNumId w:val="6"/>
  </w:num>
  <w:num w:numId="13">
    <w:abstractNumId w:val="18"/>
  </w:num>
  <w:num w:numId="14">
    <w:abstractNumId w:val="8"/>
  </w:num>
  <w:num w:numId="15">
    <w:abstractNumId w:val="12"/>
  </w:num>
  <w:num w:numId="16">
    <w:abstractNumId w:val="15"/>
  </w:num>
  <w:num w:numId="17">
    <w:abstractNumId w:val="11"/>
  </w:num>
  <w:num w:numId="18">
    <w:abstractNumId w:val="16"/>
  </w:num>
  <w:num w:numId="19">
    <w:abstractNumId w:val="0"/>
  </w:num>
  <w:num w:numId="20">
    <w:abstractNumId w:val="1"/>
  </w:num>
  <w:num w:numId="21">
    <w:abstractNumId w:val="9"/>
  </w:num>
  <w:num w:numId="22">
    <w:abstractNumId w:val="17"/>
  </w:num>
  <w:num w:numId="23">
    <w:abstractNumId w:val="4"/>
  </w:num>
  <w:num w:numId="24">
    <w:abstractNumId w:val="7"/>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FE"/>
    <w:rsid w:val="00004711"/>
    <w:rsid w:val="0001243B"/>
    <w:rsid w:val="00084B2A"/>
    <w:rsid w:val="001A7381"/>
    <w:rsid w:val="00204762"/>
    <w:rsid w:val="002D13B7"/>
    <w:rsid w:val="00350A3A"/>
    <w:rsid w:val="00354BEB"/>
    <w:rsid w:val="003934CF"/>
    <w:rsid w:val="005244E2"/>
    <w:rsid w:val="007B7A0D"/>
    <w:rsid w:val="007D31C9"/>
    <w:rsid w:val="007E5146"/>
    <w:rsid w:val="008720DF"/>
    <w:rsid w:val="008E59FE"/>
    <w:rsid w:val="00AD517E"/>
    <w:rsid w:val="00B223EC"/>
    <w:rsid w:val="00B329AC"/>
    <w:rsid w:val="00BF1B68"/>
    <w:rsid w:val="00C347EB"/>
    <w:rsid w:val="00CE7040"/>
    <w:rsid w:val="00D0570E"/>
    <w:rsid w:val="00D66447"/>
    <w:rsid w:val="00E35874"/>
    <w:rsid w:val="00F02B9E"/>
    <w:rsid w:val="00F47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11"/>
  </w:style>
  <w:style w:type="paragraph" w:styleId="Nagwek1">
    <w:name w:val="heading 1"/>
    <w:basedOn w:val="Normalny"/>
    <w:next w:val="Normalny"/>
    <w:qFormat/>
    <w:rsid w:val="00004711"/>
    <w:pPr>
      <w:keepNext/>
      <w:jc w:val="center"/>
      <w:outlineLvl w:val="0"/>
    </w:pPr>
    <w:rPr>
      <w:rFonts w:ascii="Bookman Old Style" w:hAnsi="Bookman Old Style"/>
      <w:b/>
      <w:sz w:val="22"/>
    </w:rPr>
  </w:style>
  <w:style w:type="paragraph" w:styleId="Nagwek2">
    <w:name w:val="heading 2"/>
    <w:basedOn w:val="Normalny"/>
    <w:next w:val="Normalny"/>
    <w:qFormat/>
    <w:rsid w:val="00004711"/>
    <w:pPr>
      <w:keepNext/>
      <w:tabs>
        <w:tab w:val="left" w:pos="0"/>
      </w:tabs>
      <w:spacing w:before="120" w:after="120" w:line="360" w:lineRule="auto"/>
      <w:jc w:val="center"/>
      <w:outlineLvl w:val="1"/>
    </w:pPr>
    <w:rPr>
      <w:rFonts w:ascii="Verdana" w:hAnsi="Verdana"/>
      <w:b/>
      <w:bCs/>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004711"/>
    <w:pPr>
      <w:jc w:val="center"/>
    </w:pPr>
    <w:rPr>
      <w:rFonts w:ascii="Bookman Old Style" w:hAnsi="Bookman Old Style"/>
      <w:b/>
      <w:sz w:val="22"/>
    </w:rPr>
  </w:style>
  <w:style w:type="paragraph" w:styleId="Tekstpodstawowy">
    <w:name w:val="Body Text"/>
    <w:basedOn w:val="Normalny"/>
    <w:semiHidden/>
    <w:rsid w:val="00004711"/>
    <w:pPr>
      <w:jc w:val="both"/>
    </w:pPr>
    <w:rPr>
      <w:rFonts w:ascii="Bookman Old Style" w:hAnsi="Bookman Old Style"/>
      <w:sz w:val="22"/>
    </w:rPr>
  </w:style>
  <w:style w:type="paragraph" w:styleId="Stopka">
    <w:name w:val="footer"/>
    <w:basedOn w:val="Normalny"/>
    <w:semiHidden/>
    <w:rsid w:val="00004711"/>
    <w:pPr>
      <w:tabs>
        <w:tab w:val="center" w:pos="4536"/>
        <w:tab w:val="right" w:pos="9072"/>
      </w:tabs>
    </w:pPr>
  </w:style>
  <w:style w:type="character" w:styleId="Numerstrony">
    <w:name w:val="page number"/>
    <w:basedOn w:val="Domylnaczcionkaakapitu"/>
    <w:semiHidden/>
    <w:rsid w:val="00004711"/>
  </w:style>
  <w:style w:type="paragraph" w:styleId="Mapadokumentu">
    <w:name w:val="Document Map"/>
    <w:basedOn w:val="Normalny"/>
    <w:semiHidden/>
    <w:rsid w:val="00004711"/>
    <w:pPr>
      <w:shd w:val="clear" w:color="auto" w:fill="000080"/>
    </w:pPr>
    <w:rPr>
      <w:rFonts w:ascii="Tahoma" w:hAnsi="Tahoma" w:cs="Tahoma"/>
    </w:rPr>
  </w:style>
  <w:style w:type="paragraph" w:styleId="Nagwek">
    <w:name w:val="header"/>
    <w:basedOn w:val="Normalny"/>
    <w:semiHidden/>
    <w:rsid w:val="00004711"/>
    <w:pPr>
      <w:tabs>
        <w:tab w:val="center" w:pos="4536"/>
        <w:tab w:val="right" w:pos="9072"/>
      </w:tabs>
    </w:pPr>
  </w:style>
  <w:style w:type="paragraph" w:styleId="Tekstpodstawowy2">
    <w:name w:val="Body Text 2"/>
    <w:basedOn w:val="Normalny"/>
    <w:semiHidden/>
    <w:rsid w:val="00004711"/>
    <w:pPr>
      <w:spacing w:after="120" w:line="480" w:lineRule="auto"/>
    </w:pPr>
    <w:rPr>
      <w:sz w:val="24"/>
      <w:szCs w:val="24"/>
    </w:rPr>
  </w:style>
  <w:style w:type="paragraph" w:styleId="Tekstprzypisudolnego">
    <w:name w:val="footnote text"/>
    <w:basedOn w:val="Normalny"/>
    <w:semiHidden/>
    <w:rsid w:val="00004711"/>
  </w:style>
  <w:style w:type="character" w:styleId="Odwoanieprzypisudolnego">
    <w:name w:val="footnote reference"/>
    <w:basedOn w:val="Domylnaczcionkaakapitu"/>
    <w:semiHidden/>
    <w:rsid w:val="00004711"/>
    <w:rPr>
      <w:vertAlign w:val="superscript"/>
    </w:rPr>
  </w:style>
  <w:style w:type="paragraph" w:styleId="Akapitzlist">
    <w:name w:val="List Paragraph"/>
    <w:basedOn w:val="Normalny"/>
    <w:uiPriority w:val="34"/>
    <w:qFormat/>
    <w:rsid w:val="00C34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11"/>
  </w:style>
  <w:style w:type="paragraph" w:styleId="Nagwek1">
    <w:name w:val="heading 1"/>
    <w:basedOn w:val="Normalny"/>
    <w:next w:val="Normalny"/>
    <w:qFormat/>
    <w:rsid w:val="00004711"/>
    <w:pPr>
      <w:keepNext/>
      <w:jc w:val="center"/>
      <w:outlineLvl w:val="0"/>
    </w:pPr>
    <w:rPr>
      <w:rFonts w:ascii="Bookman Old Style" w:hAnsi="Bookman Old Style"/>
      <w:b/>
      <w:sz w:val="22"/>
    </w:rPr>
  </w:style>
  <w:style w:type="paragraph" w:styleId="Nagwek2">
    <w:name w:val="heading 2"/>
    <w:basedOn w:val="Normalny"/>
    <w:next w:val="Normalny"/>
    <w:qFormat/>
    <w:rsid w:val="00004711"/>
    <w:pPr>
      <w:keepNext/>
      <w:tabs>
        <w:tab w:val="left" w:pos="0"/>
      </w:tabs>
      <w:spacing w:before="120" w:after="120" w:line="360" w:lineRule="auto"/>
      <w:jc w:val="center"/>
      <w:outlineLvl w:val="1"/>
    </w:pPr>
    <w:rPr>
      <w:rFonts w:ascii="Verdana" w:hAnsi="Verdana"/>
      <w:b/>
      <w:bCs/>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004711"/>
    <w:pPr>
      <w:jc w:val="center"/>
    </w:pPr>
    <w:rPr>
      <w:rFonts w:ascii="Bookman Old Style" w:hAnsi="Bookman Old Style"/>
      <w:b/>
      <w:sz w:val="22"/>
    </w:rPr>
  </w:style>
  <w:style w:type="paragraph" w:styleId="Tekstpodstawowy">
    <w:name w:val="Body Text"/>
    <w:basedOn w:val="Normalny"/>
    <w:semiHidden/>
    <w:rsid w:val="00004711"/>
    <w:pPr>
      <w:jc w:val="both"/>
    </w:pPr>
    <w:rPr>
      <w:rFonts w:ascii="Bookman Old Style" w:hAnsi="Bookman Old Style"/>
      <w:sz w:val="22"/>
    </w:rPr>
  </w:style>
  <w:style w:type="paragraph" w:styleId="Stopka">
    <w:name w:val="footer"/>
    <w:basedOn w:val="Normalny"/>
    <w:semiHidden/>
    <w:rsid w:val="00004711"/>
    <w:pPr>
      <w:tabs>
        <w:tab w:val="center" w:pos="4536"/>
        <w:tab w:val="right" w:pos="9072"/>
      </w:tabs>
    </w:pPr>
  </w:style>
  <w:style w:type="character" w:styleId="Numerstrony">
    <w:name w:val="page number"/>
    <w:basedOn w:val="Domylnaczcionkaakapitu"/>
    <w:semiHidden/>
    <w:rsid w:val="00004711"/>
  </w:style>
  <w:style w:type="paragraph" w:styleId="Mapadokumentu">
    <w:name w:val="Document Map"/>
    <w:basedOn w:val="Normalny"/>
    <w:semiHidden/>
    <w:rsid w:val="00004711"/>
    <w:pPr>
      <w:shd w:val="clear" w:color="auto" w:fill="000080"/>
    </w:pPr>
    <w:rPr>
      <w:rFonts w:ascii="Tahoma" w:hAnsi="Tahoma" w:cs="Tahoma"/>
    </w:rPr>
  </w:style>
  <w:style w:type="paragraph" w:styleId="Nagwek">
    <w:name w:val="header"/>
    <w:basedOn w:val="Normalny"/>
    <w:semiHidden/>
    <w:rsid w:val="00004711"/>
    <w:pPr>
      <w:tabs>
        <w:tab w:val="center" w:pos="4536"/>
        <w:tab w:val="right" w:pos="9072"/>
      </w:tabs>
    </w:pPr>
  </w:style>
  <w:style w:type="paragraph" w:styleId="Tekstpodstawowy2">
    <w:name w:val="Body Text 2"/>
    <w:basedOn w:val="Normalny"/>
    <w:semiHidden/>
    <w:rsid w:val="00004711"/>
    <w:pPr>
      <w:spacing w:after="120" w:line="480" w:lineRule="auto"/>
    </w:pPr>
    <w:rPr>
      <w:sz w:val="24"/>
      <w:szCs w:val="24"/>
    </w:rPr>
  </w:style>
  <w:style w:type="paragraph" w:styleId="Tekstprzypisudolnego">
    <w:name w:val="footnote text"/>
    <w:basedOn w:val="Normalny"/>
    <w:semiHidden/>
    <w:rsid w:val="00004711"/>
  </w:style>
  <w:style w:type="character" w:styleId="Odwoanieprzypisudolnego">
    <w:name w:val="footnote reference"/>
    <w:basedOn w:val="Domylnaczcionkaakapitu"/>
    <w:semiHidden/>
    <w:rsid w:val="00004711"/>
    <w:rPr>
      <w:vertAlign w:val="superscript"/>
    </w:rPr>
  </w:style>
  <w:style w:type="paragraph" w:styleId="Akapitzlist">
    <w:name w:val="List Paragraph"/>
    <w:basedOn w:val="Normalny"/>
    <w:uiPriority w:val="34"/>
    <w:qFormat/>
    <w:rsid w:val="00C34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1710</Words>
  <Characters>10263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Zasady kontroli wykonywania umów i uchwał Zarządu</vt:lpstr>
    </vt:vector>
  </TitlesOfParts>
  <Company>NoName(Clone1)</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kontroli wykonywania umów i uchwał Zarządu</dc:title>
  <dc:creator>Clone User</dc:creator>
  <cp:lastModifiedBy>Sylwester Woźniczka</cp:lastModifiedBy>
  <cp:revision>11</cp:revision>
  <cp:lastPrinted>2005-07-14T13:31:00Z</cp:lastPrinted>
  <dcterms:created xsi:type="dcterms:W3CDTF">2018-01-15T12:22:00Z</dcterms:created>
  <dcterms:modified xsi:type="dcterms:W3CDTF">2018-03-12T09:30:00Z</dcterms:modified>
</cp:coreProperties>
</file>