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31" w:rsidRDefault="00AA6F31" w:rsidP="00AA6F31">
      <w:pPr>
        <w:jc w:val="both"/>
        <w:rPr>
          <w:rFonts w:ascii="Times New Roman" w:hAnsi="Times New Roman" w:cs="Times New Roman"/>
          <w:sz w:val="24"/>
          <w:szCs w:val="24"/>
        </w:rPr>
      </w:pPr>
    </w:p>
    <w:p w:rsidR="00AA6F31" w:rsidRDefault="00AA6F31" w:rsidP="00AA6F31">
      <w:pPr>
        <w:jc w:val="center"/>
        <w:rPr>
          <w:rFonts w:ascii="Times New Roman" w:hAnsi="Times New Roman" w:cs="Times New Roman"/>
          <w:b/>
          <w:sz w:val="24"/>
          <w:szCs w:val="24"/>
        </w:rPr>
      </w:pPr>
      <w:r w:rsidRPr="004115A5">
        <w:rPr>
          <w:rFonts w:ascii="Times New Roman" w:hAnsi="Times New Roman" w:cs="Times New Roman"/>
          <w:b/>
          <w:sz w:val="24"/>
          <w:szCs w:val="24"/>
        </w:rPr>
        <w:t>REGULAMIN REKRUTACJI</w:t>
      </w:r>
      <w:r>
        <w:rPr>
          <w:rFonts w:ascii="Times New Roman" w:hAnsi="Times New Roman" w:cs="Times New Roman"/>
          <w:b/>
          <w:sz w:val="24"/>
          <w:szCs w:val="24"/>
        </w:rPr>
        <w:t xml:space="preserve"> I UCZESTNICTWA W PROJEKCIE </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 xml:space="preserve">NR RPMP.08.06.01-12-0118/17-00 </w:t>
      </w:r>
    </w:p>
    <w:p w:rsidR="00AA6F31" w:rsidRDefault="00AA6F31" w:rsidP="00AA6F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pt. „Lider CSR – zarządzanie wiekiem – subregion podhalański”</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§1</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AA6F31" w:rsidRPr="00227367" w:rsidRDefault="00AA6F31" w:rsidP="00AA6F31">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Projekt „Lider CSR – zarządzanie wiekiem</w:t>
      </w:r>
      <w:r>
        <w:rPr>
          <w:rFonts w:ascii="Times New Roman" w:hAnsi="Times New Roman" w:cs="Times New Roman"/>
          <w:sz w:val="24"/>
          <w:szCs w:val="24"/>
        </w:rPr>
        <w:t xml:space="preserve"> – subregion podhalański</w:t>
      </w:r>
      <w:r w:rsidRPr="00227367">
        <w:rPr>
          <w:rFonts w:ascii="Times New Roman" w:hAnsi="Times New Roman" w:cs="Times New Roman"/>
          <w:sz w:val="24"/>
          <w:szCs w:val="24"/>
        </w:rPr>
        <w:t>”, zwany dalej Projektem, realizowany jest na podstawie umo</w:t>
      </w:r>
      <w:r>
        <w:rPr>
          <w:rFonts w:ascii="Times New Roman" w:hAnsi="Times New Roman" w:cs="Times New Roman"/>
          <w:sz w:val="24"/>
          <w:szCs w:val="24"/>
        </w:rPr>
        <w:t xml:space="preserve">wy o dofinansowanie Projektu nr RPMP.08.06.01-12-0118/17-00 </w:t>
      </w:r>
      <w:r w:rsidRPr="00227367">
        <w:rPr>
          <w:rFonts w:ascii="Times New Roman" w:hAnsi="Times New Roman" w:cs="Times New Roman"/>
          <w:sz w:val="24"/>
          <w:szCs w:val="24"/>
        </w:rPr>
        <w:t xml:space="preserve">zawartej z Instytucją </w:t>
      </w:r>
      <w:r>
        <w:rPr>
          <w:rFonts w:ascii="Times New Roman" w:hAnsi="Times New Roman" w:cs="Times New Roman"/>
          <w:sz w:val="24"/>
          <w:szCs w:val="24"/>
        </w:rPr>
        <w:t>Pośredniczącą, czyli Województwem Małopolskim – Wojewódzkim Urzędem Pracy w Krakowie</w:t>
      </w:r>
      <w:r w:rsidRPr="00227367">
        <w:rPr>
          <w:rFonts w:ascii="Times New Roman" w:hAnsi="Times New Roman" w:cs="Times New Roman"/>
          <w:sz w:val="24"/>
          <w:szCs w:val="24"/>
        </w:rPr>
        <w:t xml:space="preserve">. </w:t>
      </w:r>
      <w:r>
        <w:rPr>
          <w:rFonts w:ascii="Times New Roman" w:hAnsi="Times New Roman" w:cs="Times New Roman"/>
          <w:sz w:val="24"/>
          <w:szCs w:val="24"/>
        </w:rPr>
        <w:t xml:space="preserve">Projekt obejmuje subregion sądecki, tj. </w:t>
      </w:r>
      <w:r w:rsidRPr="00AA6F31">
        <w:rPr>
          <w:rFonts w:ascii="Times New Roman" w:hAnsi="Times New Roman" w:cs="Times New Roman"/>
          <w:sz w:val="24"/>
          <w:szCs w:val="24"/>
        </w:rPr>
        <w:t>powiaty: nowotarski, suski, tatrzański</w:t>
      </w:r>
      <w:r>
        <w:rPr>
          <w:rFonts w:ascii="Times New Roman" w:hAnsi="Times New Roman" w:cs="Times New Roman"/>
          <w:sz w:val="24"/>
          <w:szCs w:val="24"/>
        </w:rPr>
        <w:t>.</w:t>
      </w:r>
    </w:p>
    <w:p w:rsidR="00AA6F31" w:rsidRPr="007D1AFF" w:rsidRDefault="00AA6F31" w:rsidP="00AA6F31">
      <w:pPr>
        <w:pStyle w:val="Akapitzlist"/>
        <w:numPr>
          <w:ilvl w:val="0"/>
          <w:numId w:val="1"/>
        </w:numPr>
        <w:jc w:val="both"/>
        <w:rPr>
          <w:rFonts w:ascii="Times New Roman" w:hAnsi="Times New Roman" w:cs="Times New Roman"/>
          <w:sz w:val="24"/>
          <w:szCs w:val="24"/>
        </w:rPr>
      </w:pPr>
      <w:r w:rsidRPr="007D1AFF">
        <w:rPr>
          <w:rFonts w:ascii="Times New Roman" w:hAnsi="Times New Roman" w:cs="Times New Roman"/>
          <w:sz w:val="24"/>
          <w:szCs w:val="24"/>
        </w:rPr>
        <w:t>Pr</w:t>
      </w:r>
      <w:r>
        <w:rPr>
          <w:rFonts w:ascii="Times New Roman" w:hAnsi="Times New Roman" w:cs="Times New Roman"/>
          <w:sz w:val="24"/>
          <w:szCs w:val="24"/>
        </w:rPr>
        <w:t xml:space="preserve">ojekt realizowany jest w ramach </w:t>
      </w:r>
      <w:r w:rsidRPr="007D1AFF">
        <w:rPr>
          <w:rFonts w:ascii="Times New Roman" w:hAnsi="Times New Roman" w:cs="Times New Roman"/>
          <w:sz w:val="24"/>
          <w:szCs w:val="24"/>
        </w:rPr>
        <w:t>8 O</w:t>
      </w:r>
      <w:r>
        <w:rPr>
          <w:rFonts w:ascii="Times New Roman" w:hAnsi="Times New Roman" w:cs="Times New Roman"/>
          <w:sz w:val="24"/>
          <w:szCs w:val="24"/>
        </w:rPr>
        <w:t>si</w:t>
      </w:r>
      <w:r w:rsidRPr="007D1AFF">
        <w:rPr>
          <w:rFonts w:ascii="Times New Roman" w:hAnsi="Times New Roman" w:cs="Times New Roman"/>
          <w:sz w:val="24"/>
          <w:szCs w:val="24"/>
        </w:rPr>
        <w:t xml:space="preserve"> Priorytetow</w:t>
      </w:r>
      <w:r>
        <w:rPr>
          <w:rFonts w:ascii="Times New Roman" w:hAnsi="Times New Roman" w:cs="Times New Roman"/>
          <w:sz w:val="24"/>
          <w:szCs w:val="24"/>
        </w:rPr>
        <w:t>ej:</w:t>
      </w:r>
      <w:r w:rsidRPr="007D1AFF">
        <w:rPr>
          <w:rFonts w:ascii="Times New Roman" w:hAnsi="Times New Roman" w:cs="Times New Roman"/>
          <w:iCs/>
          <w:sz w:val="24"/>
          <w:szCs w:val="24"/>
        </w:rPr>
        <w:t xml:space="preserve"> Rynek pracy, </w:t>
      </w:r>
      <w:r w:rsidRPr="007D1AFF">
        <w:rPr>
          <w:rFonts w:ascii="Times New Roman" w:hAnsi="Times New Roman" w:cs="Times New Roman"/>
          <w:sz w:val="24"/>
          <w:szCs w:val="24"/>
        </w:rPr>
        <w:t>Działani</w:t>
      </w:r>
      <w:r>
        <w:rPr>
          <w:rFonts w:ascii="Times New Roman" w:hAnsi="Times New Roman" w:cs="Times New Roman"/>
          <w:sz w:val="24"/>
          <w:szCs w:val="24"/>
        </w:rPr>
        <w:t>a</w:t>
      </w:r>
      <w:r w:rsidRPr="007D1AFF">
        <w:rPr>
          <w:rFonts w:ascii="Times New Roman" w:hAnsi="Times New Roman" w:cs="Times New Roman"/>
          <w:sz w:val="24"/>
          <w:szCs w:val="24"/>
        </w:rPr>
        <w:t xml:space="preserve"> 8.6 Wsparcie na rzecz wydłużania aktywności zawodowej</w:t>
      </w:r>
      <w:r w:rsidRPr="007D1AFF">
        <w:rPr>
          <w:rFonts w:ascii="Times New Roman" w:hAnsi="Times New Roman" w:cs="Times New Roman"/>
          <w:iCs/>
          <w:sz w:val="24"/>
          <w:szCs w:val="24"/>
        </w:rPr>
        <w:t xml:space="preserve"> Poddziałani</w:t>
      </w:r>
      <w:r>
        <w:rPr>
          <w:rFonts w:ascii="Times New Roman" w:hAnsi="Times New Roman" w:cs="Times New Roman"/>
          <w:iCs/>
          <w:sz w:val="24"/>
          <w:szCs w:val="24"/>
        </w:rPr>
        <w:t xml:space="preserve">a </w:t>
      </w:r>
      <w:r w:rsidRPr="007D1AFF">
        <w:rPr>
          <w:rFonts w:ascii="Times New Roman" w:hAnsi="Times New Roman" w:cs="Times New Roman"/>
          <w:iCs/>
          <w:sz w:val="24"/>
          <w:szCs w:val="24"/>
        </w:rPr>
        <w:t>8.6.1.</w:t>
      </w:r>
      <w:r w:rsidRPr="007D1AFF">
        <w:rPr>
          <w:rFonts w:ascii="Times New Roman" w:hAnsi="Times New Roman" w:cs="Times New Roman"/>
          <w:sz w:val="24"/>
          <w:szCs w:val="24"/>
        </w:rPr>
        <w:t xml:space="preserve"> </w:t>
      </w:r>
      <w:r w:rsidRPr="007D1AFF">
        <w:rPr>
          <w:rFonts w:ascii="Times New Roman" w:hAnsi="Times New Roman" w:cs="Times New Roman"/>
          <w:iCs/>
          <w:sz w:val="24"/>
          <w:szCs w:val="24"/>
        </w:rPr>
        <w:t>Realizacja programów 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w:t>
      </w:r>
    </w:p>
    <w:p w:rsidR="00AA6F31" w:rsidRDefault="00AA6F31" w:rsidP="00AA6F31">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jest współfinansowany przez Unię Europejską w ramach Europejskiego Funduszu Społecznego. </w:t>
      </w:r>
    </w:p>
    <w:p w:rsidR="00AA6F31" w:rsidRDefault="00AA6F31" w:rsidP="00AA6F31">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realizowany jest </w:t>
      </w:r>
      <w:r>
        <w:rPr>
          <w:rFonts w:ascii="Times New Roman" w:hAnsi="Times New Roman" w:cs="Times New Roman"/>
          <w:sz w:val="24"/>
          <w:szCs w:val="24"/>
        </w:rPr>
        <w:t>przez Małopolską Agencję Rozwoju Regionalnego S.A.</w:t>
      </w:r>
      <w:r w:rsidRPr="00227367">
        <w:rPr>
          <w:rFonts w:ascii="Times New Roman" w:hAnsi="Times New Roman" w:cs="Times New Roman"/>
          <w:sz w:val="24"/>
          <w:szCs w:val="24"/>
        </w:rPr>
        <w:t xml:space="preserve"> </w:t>
      </w:r>
      <w:r>
        <w:rPr>
          <w:rFonts w:ascii="Times New Roman" w:hAnsi="Times New Roman" w:cs="Times New Roman"/>
          <w:sz w:val="24"/>
          <w:szCs w:val="24"/>
        </w:rPr>
        <w:br/>
        <w:t>z siedzibą przy ul. Kazimierza Kordylewskiego 11, 31-542 Kraków.</w:t>
      </w:r>
    </w:p>
    <w:p w:rsidR="00AA6F31" w:rsidRPr="00915BC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Real</w:t>
      </w:r>
      <w:r>
        <w:rPr>
          <w:rFonts w:ascii="Times New Roman" w:hAnsi="Times New Roman" w:cs="Times New Roman"/>
          <w:sz w:val="24"/>
          <w:szCs w:val="24"/>
        </w:rPr>
        <w:t xml:space="preserve">izacja Projektu rozpoczyna się </w:t>
      </w:r>
      <w:r w:rsidRPr="00915BC1">
        <w:rPr>
          <w:rFonts w:ascii="Times New Roman" w:hAnsi="Times New Roman" w:cs="Times New Roman"/>
          <w:sz w:val="24"/>
          <w:szCs w:val="24"/>
        </w:rPr>
        <w:t xml:space="preserve">1 </w:t>
      </w:r>
      <w:r>
        <w:rPr>
          <w:rFonts w:ascii="Times New Roman" w:hAnsi="Times New Roman" w:cs="Times New Roman"/>
          <w:sz w:val="24"/>
          <w:szCs w:val="24"/>
        </w:rPr>
        <w:t>marca</w:t>
      </w:r>
      <w:r w:rsidRPr="00915BC1">
        <w:rPr>
          <w:rFonts w:ascii="Times New Roman" w:hAnsi="Times New Roman" w:cs="Times New Roman"/>
          <w:sz w:val="24"/>
          <w:szCs w:val="24"/>
        </w:rPr>
        <w:t xml:space="preserve"> 2018 r., </w:t>
      </w:r>
      <w:r>
        <w:rPr>
          <w:rFonts w:ascii="Times New Roman" w:hAnsi="Times New Roman" w:cs="Times New Roman"/>
          <w:sz w:val="24"/>
          <w:szCs w:val="24"/>
        </w:rPr>
        <w:t xml:space="preserve">a zakończenie planowane jest </w:t>
      </w:r>
      <w:r>
        <w:rPr>
          <w:rFonts w:ascii="Times New Roman" w:hAnsi="Times New Roman" w:cs="Times New Roman"/>
          <w:sz w:val="24"/>
          <w:szCs w:val="24"/>
        </w:rPr>
        <w:br/>
        <w:t>na </w:t>
      </w:r>
      <w:r w:rsidRPr="00915BC1">
        <w:rPr>
          <w:rFonts w:ascii="Times New Roman" w:hAnsi="Times New Roman" w:cs="Times New Roman"/>
          <w:sz w:val="24"/>
          <w:szCs w:val="24"/>
        </w:rPr>
        <w:t xml:space="preserve">30 </w:t>
      </w:r>
      <w:r>
        <w:rPr>
          <w:rFonts w:ascii="Times New Roman" w:hAnsi="Times New Roman" w:cs="Times New Roman"/>
          <w:sz w:val="24"/>
          <w:szCs w:val="24"/>
        </w:rPr>
        <w:t>sierpnia</w:t>
      </w:r>
      <w:r w:rsidRPr="00915BC1">
        <w:rPr>
          <w:rFonts w:ascii="Times New Roman" w:hAnsi="Times New Roman" w:cs="Times New Roman"/>
          <w:sz w:val="24"/>
          <w:szCs w:val="24"/>
        </w:rPr>
        <w:t xml:space="preserve"> 2019 r. </w:t>
      </w:r>
    </w:p>
    <w:p w:rsidR="00AA6F3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Obszar realizacji Projektu obejmuje </w:t>
      </w:r>
      <w:r>
        <w:rPr>
          <w:rFonts w:ascii="Times New Roman" w:hAnsi="Times New Roman" w:cs="Times New Roman"/>
          <w:sz w:val="24"/>
          <w:szCs w:val="24"/>
        </w:rPr>
        <w:t xml:space="preserve">województwo małopolskie </w:t>
      </w:r>
      <w:r w:rsidR="009C7F53">
        <w:rPr>
          <w:rFonts w:ascii="Times New Roman" w:hAnsi="Times New Roman" w:cs="Times New Roman"/>
          <w:sz w:val="24"/>
          <w:szCs w:val="24"/>
        </w:rPr>
        <w:t>–</w:t>
      </w:r>
      <w:r>
        <w:rPr>
          <w:rFonts w:ascii="Times New Roman" w:hAnsi="Times New Roman" w:cs="Times New Roman"/>
          <w:sz w:val="24"/>
          <w:szCs w:val="24"/>
        </w:rPr>
        <w:t xml:space="preserve"> </w:t>
      </w:r>
      <w:r w:rsidR="009C7F53">
        <w:rPr>
          <w:rFonts w:ascii="Times New Roman" w:hAnsi="Times New Roman" w:cs="Times New Roman"/>
          <w:sz w:val="24"/>
          <w:szCs w:val="24"/>
        </w:rPr>
        <w:t>subregion podhalański</w:t>
      </w:r>
      <w:r>
        <w:rPr>
          <w:rFonts w:ascii="Times New Roman" w:hAnsi="Times New Roman" w:cs="Times New Roman"/>
          <w:sz w:val="24"/>
          <w:szCs w:val="24"/>
        </w:rPr>
        <w:t>.</w:t>
      </w:r>
    </w:p>
    <w:p w:rsidR="00AA6F31" w:rsidRDefault="00AA6F31" w:rsidP="00AA6F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Celem Projektu jest</w:t>
      </w:r>
      <w:r w:rsidRPr="00AD3B17">
        <w:rPr>
          <w:rFonts w:ascii="Times New Roman" w:hAnsi="Times New Roman" w:cs="Times New Roman"/>
          <w:sz w:val="24"/>
          <w:szCs w:val="24"/>
        </w:rPr>
        <w:t xml:space="preserve"> </w:t>
      </w:r>
      <w:r w:rsidRPr="00817387">
        <w:rPr>
          <w:rFonts w:ascii="Times New Roman" w:hAnsi="Times New Roman" w:cs="Times New Roman"/>
          <w:sz w:val="24"/>
          <w:szCs w:val="24"/>
        </w:rPr>
        <w:t xml:space="preserve">opracowanie lub aktualizacja </w:t>
      </w:r>
      <w:r w:rsidR="0046626C">
        <w:rPr>
          <w:rFonts w:ascii="Times New Roman" w:hAnsi="Times New Roman" w:cs="Times New Roman"/>
          <w:sz w:val="24"/>
          <w:szCs w:val="24"/>
        </w:rPr>
        <w:t>S</w:t>
      </w:r>
      <w:r>
        <w:rPr>
          <w:rFonts w:ascii="Times New Roman" w:hAnsi="Times New Roman" w:cs="Times New Roman"/>
          <w:sz w:val="24"/>
          <w:szCs w:val="24"/>
        </w:rPr>
        <w:t>trategii zarządzania wiekiem oraz </w:t>
      </w:r>
      <w:r w:rsidRPr="00AD3B17">
        <w:rPr>
          <w:rFonts w:ascii="Times New Roman" w:hAnsi="Times New Roman" w:cs="Times New Roman"/>
          <w:sz w:val="24"/>
          <w:szCs w:val="24"/>
        </w:rPr>
        <w:t>wdrożenie opracowanego programu (jego elementu)</w:t>
      </w:r>
      <w:r w:rsidRPr="00817387">
        <w:rPr>
          <w:rFonts w:ascii="Times New Roman" w:hAnsi="Times New Roman" w:cs="Times New Roman"/>
          <w:sz w:val="24"/>
          <w:szCs w:val="24"/>
        </w:rPr>
        <w:t xml:space="preserve"> w przedsiębiorstwie.</w:t>
      </w:r>
    </w:p>
    <w:p w:rsidR="00AA6F3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Biuro Projektu znajduje się w siedzibie </w:t>
      </w:r>
      <w:r>
        <w:rPr>
          <w:rFonts w:ascii="Times New Roman" w:hAnsi="Times New Roman" w:cs="Times New Roman"/>
          <w:sz w:val="24"/>
          <w:szCs w:val="24"/>
        </w:rPr>
        <w:t xml:space="preserve">Realizatora projektu - Małopolskiej Agencji Rozwoju Regionalnego S.A. </w:t>
      </w:r>
      <w:r w:rsidRPr="00915BC1">
        <w:rPr>
          <w:rFonts w:ascii="Times New Roman" w:hAnsi="Times New Roman" w:cs="Times New Roman"/>
          <w:sz w:val="24"/>
          <w:szCs w:val="24"/>
        </w:rPr>
        <w:t xml:space="preserve">przy ul. </w:t>
      </w:r>
      <w:r>
        <w:rPr>
          <w:rFonts w:ascii="Times New Roman" w:hAnsi="Times New Roman" w:cs="Times New Roman"/>
          <w:sz w:val="24"/>
          <w:szCs w:val="24"/>
        </w:rPr>
        <w:t xml:space="preserve">Kazimierza Kordylewskiego 11, </w:t>
      </w:r>
      <w:r>
        <w:rPr>
          <w:rFonts w:ascii="Times New Roman" w:hAnsi="Times New Roman" w:cs="Times New Roman"/>
          <w:sz w:val="24"/>
          <w:szCs w:val="24"/>
        </w:rPr>
        <w:br/>
        <w:t xml:space="preserve">31–542 Kraków, </w:t>
      </w:r>
      <w:r w:rsidRPr="00915BC1">
        <w:rPr>
          <w:rFonts w:ascii="Times New Roman" w:hAnsi="Times New Roman" w:cs="Times New Roman"/>
          <w:sz w:val="24"/>
          <w:szCs w:val="24"/>
        </w:rPr>
        <w:t xml:space="preserve">e-mail: </w:t>
      </w:r>
      <w:hyperlink r:id="rId7" w:history="1">
        <w:r w:rsidRPr="000228C7">
          <w:rPr>
            <w:rStyle w:val="Hipercze"/>
            <w:rFonts w:ascii="Times New Roman" w:hAnsi="Times New Roman" w:cs="Times New Roman"/>
            <w:sz w:val="24"/>
            <w:szCs w:val="24"/>
          </w:rPr>
          <w:t>biuro@marr.pl</w:t>
        </w:r>
      </w:hyperlink>
      <w:r w:rsidRPr="00915BC1">
        <w:rPr>
          <w:rFonts w:ascii="Times New Roman" w:hAnsi="Times New Roman" w:cs="Times New Roman"/>
          <w:sz w:val="24"/>
          <w:szCs w:val="24"/>
        </w:rPr>
        <w:t xml:space="preserve">, tel. </w:t>
      </w:r>
      <w:r>
        <w:rPr>
          <w:rFonts w:ascii="Times New Roman" w:hAnsi="Times New Roman" w:cs="Times New Roman"/>
          <w:sz w:val="24"/>
          <w:szCs w:val="24"/>
        </w:rPr>
        <w:t>12 617 66 00; godziny otwarcia: od </w:t>
      </w:r>
      <w:r w:rsidRPr="00915BC1">
        <w:rPr>
          <w:rFonts w:ascii="Times New Roman" w:hAnsi="Times New Roman" w:cs="Times New Roman"/>
          <w:sz w:val="24"/>
          <w:szCs w:val="24"/>
        </w:rPr>
        <w:t>poniedziałku do piątku od godziny 08.00 do 16.00. Strona internetowa</w:t>
      </w:r>
      <w:r>
        <w:rPr>
          <w:rFonts w:ascii="Times New Roman" w:hAnsi="Times New Roman" w:cs="Times New Roman"/>
          <w:sz w:val="24"/>
          <w:szCs w:val="24"/>
        </w:rPr>
        <w:t xml:space="preserve">, </w:t>
      </w:r>
      <w:r>
        <w:rPr>
          <w:rFonts w:ascii="Times New Roman" w:hAnsi="Times New Roman" w:cs="Times New Roman"/>
          <w:sz w:val="24"/>
          <w:szCs w:val="24"/>
        </w:rPr>
        <w:br/>
        <w:t xml:space="preserve">na której będą publikowane informacje o projekcie to </w:t>
      </w:r>
      <w:r w:rsidRPr="00915BC1">
        <w:rPr>
          <w:rFonts w:ascii="Times New Roman" w:hAnsi="Times New Roman" w:cs="Times New Roman"/>
          <w:sz w:val="24"/>
          <w:szCs w:val="24"/>
        </w:rPr>
        <w:t>www.</w:t>
      </w:r>
      <w:r>
        <w:rPr>
          <w:rFonts w:ascii="Times New Roman" w:hAnsi="Times New Roman" w:cs="Times New Roman"/>
          <w:sz w:val="24"/>
          <w:szCs w:val="24"/>
        </w:rPr>
        <w:t>marr.pl.</w:t>
      </w:r>
    </w:p>
    <w:p w:rsidR="00AA6F3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Nini</w:t>
      </w:r>
      <w:r>
        <w:rPr>
          <w:rFonts w:ascii="Times New Roman" w:hAnsi="Times New Roman" w:cs="Times New Roman"/>
          <w:sz w:val="24"/>
          <w:szCs w:val="24"/>
        </w:rPr>
        <w:t>ejszy regulamin określa zasady uczestnictwa i rekrutacji do Projektu.</w:t>
      </w:r>
    </w:p>
    <w:p w:rsidR="00AA6F31" w:rsidRDefault="00AA6F31" w:rsidP="00AA6F31">
      <w:pPr>
        <w:jc w:val="center"/>
        <w:rPr>
          <w:rFonts w:ascii="Times New Roman" w:hAnsi="Times New Roman" w:cs="Times New Roman"/>
          <w:b/>
          <w:sz w:val="24"/>
          <w:szCs w:val="24"/>
        </w:rPr>
      </w:pPr>
      <w:r w:rsidRPr="00C6601B">
        <w:rPr>
          <w:rFonts w:ascii="Times New Roman" w:hAnsi="Times New Roman" w:cs="Times New Roman"/>
          <w:b/>
          <w:sz w:val="24"/>
          <w:szCs w:val="24"/>
        </w:rPr>
        <w:t>§2</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Definicje</w:t>
      </w:r>
    </w:p>
    <w:p w:rsidR="00AA6F31"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MARR S.A.</w:t>
      </w:r>
      <w:r>
        <w:rPr>
          <w:rFonts w:ascii="Times New Roman" w:hAnsi="Times New Roman" w:cs="Times New Roman"/>
          <w:sz w:val="24"/>
          <w:szCs w:val="24"/>
        </w:rPr>
        <w:t xml:space="preserve"> – Małopolska Agencja Rozwoju Regionalnego S.A.</w:t>
      </w:r>
    </w:p>
    <w:p w:rsidR="00AA6F31" w:rsidRPr="007172D7" w:rsidRDefault="00AA6F31" w:rsidP="00AA6F31">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projektu</w:t>
      </w:r>
      <w:r w:rsidRPr="002C7B65">
        <w:rPr>
          <w:rFonts w:ascii="Times New Roman" w:hAnsi="Times New Roman" w:cs="Times New Roman"/>
          <w:sz w:val="24"/>
          <w:szCs w:val="24"/>
        </w:rPr>
        <w:t xml:space="preserve"> – </w:t>
      </w:r>
      <w:r>
        <w:rPr>
          <w:rFonts w:ascii="Times New Roman" w:hAnsi="Times New Roman" w:cs="Times New Roman"/>
          <w:sz w:val="24"/>
          <w:szCs w:val="24"/>
        </w:rPr>
        <w:t>Małopolska Agencja Rozwoju Regionalnego S.A.</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EFS – Europejski Fundusz Społeczny</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Biuro Projektu</w:t>
      </w:r>
      <w:r>
        <w:rPr>
          <w:rFonts w:ascii="Times New Roman" w:hAnsi="Times New Roman" w:cs="Times New Roman"/>
          <w:sz w:val="24"/>
          <w:szCs w:val="24"/>
        </w:rPr>
        <w:t xml:space="preserve"> – siedziba MARR S.A. przy ul. Kazimierza Kordylewskiego 11, </w:t>
      </w:r>
      <w:r>
        <w:rPr>
          <w:rFonts w:ascii="Times New Roman" w:hAnsi="Times New Roman" w:cs="Times New Roman"/>
          <w:sz w:val="24"/>
          <w:szCs w:val="24"/>
        </w:rPr>
        <w:br/>
        <w:t>31-542 Kraków</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IP</w:t>
      </w:r>
      <w:r>
        <w:rPr>
          <w:rFonts w:ascii="Times New Roman" w:hAnsi="Times New Roman" w:cs="Times New Roman"/>
          <w:sz w:val="24"/>
          <w:szCs w:val="24"/>
        </w:rPr>
        <w:t xml:space="preserve"> – Instytucja Pośrednicząca tj. Województwo Małopolskie – Wojewódzki Urząd Pracy w Krakowie.</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Projekt</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5B5">
        <w:rPr>
          <w:rFonts w:ascii="Times New Roman" w:hAnsi="Times New Roman" w:cs="Times New Roman"/>
          <w:sz w:val="24"/>
          <w:szCs w:val="24"/>
        </w:rPr>
        <w:t xml:space="preserve">przedsięwzięcie realizowane przez </w:t>
      </w:r>
      <w:r>
        <w:rPr>
          <w:rFonts w:ascii="Times New Roman" w:hAnsi="Times New Roman" w:cs="Times New Roman"/>
          <w:sz w:val="24"/>
          <w:szCs w:val="24"/>
        </w:rPr>
        <w:t xml:space="preserve">Małopolską Agencję </w:t>
      </w:r>
      <w:r w:rsidRPr="00AF75B5">
        <w:rPr>
          <w:rFonts w:ascii="Times New Roman" w:hAnsi="Times New Roman" w:cs="Times New Roman"/>
          <w:sz w:val="24"/>
          <w:szCs w:val="24"/>
        </w:rPr>
        <w:t>Rozwoju Regionalnego S.A. w K</w:t>
      </w:r>
      <w:r>
        <w:rPr>
          <w:rFonts w:ascii="Times New Roman" w:hAnsi="Times New Roman" w:cs="Times New Roman"/>
          <w:sz w:val="24"/>
          <w:szCs w:val="24"/>
        </w:rPr>
        <w:t>rakowie</w:t>
      </w:r>
      <w:r w:rsidRPr="00AF75B5">
        <w:rPr>
          <w:rFonts w:ascii="Times New Roman" w:hAnsi="Times New Roman" w:cs="Times New Roman"/>
          <w:sz w:val="24"/>
          <w:szCs w:val="24"/>
        </w:rPr>
        <w:t xml:space="preserve"> w ramach </w:t>
      </w:r>
      <w:r>
        <w:rPr>
          <w:rFonts w:ascii="Times New Roman" w:hAnsi="Times New Roman" w:cs="Times New Roman"/>
          <w:sz w:val="24"/>
          <w:szCs w:val="24"/>
        </w:rPr>
        <w:t>Poddziałania 8.6.1</w:t>
      </w:r>
      <w:r w:rsidRPr="00AF75B5">
        <w:rPr>
          <w:rFonts w:ascii="Times New Roman" w:hAnsi="Times New Roman" w:cs="Times New Roman"/>
          <w:sz w:val="24"/>
          <w:szCs w:val="24"/>
        </w:rPr>
        <w:t xml:space="preserve"> </w:t>
      </w:r>
      <w:r w:rsidRPr="00AF75B5">
        <w:rPr>
          <w:rFonts w:ascii="Times New Roman" w:hAnsi="Times New Roman" w:cs="Times New Roman"/>
          <w:iCs/>
          <w:sz w:val="24"/>
          <w:szCs w:val="24"/>
        </w:rPr>
        <w:t>Realizacja programów 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 xml:space="preserve">, </w:t>
      </w:r>
      <w:r w:rsidRPr="00AF75B5">
        <w:rPr>
          <w:rFonts w:ascii="Times New Roman" w:hAnsi="Times New Roman" w:cs="Times New Roman"/>
          <w:sz w:val="24"/>
          <w:szCs w:val="24"/>
        </w:rPr>
        <w:lastRenderedPageBreak/>
        <w:t xml:space="preserve">dofinansowanego </w:t>
      </w:r>
      <w:r>
        <w:rPr>
          <w:rFonts w:ascii="Times New Roman" w:hAnsi="Times New Roman" w:cs="Times New Roman"/>
          <w:sz w:val="24"/>
          <w:szCs w:val="24"/>
        </w:rPr>
        <w:br/>
      </w:r>
      <w:r w:rsidRPr="00AF75B5">
        <w:rPr>
          <w:rFonts w:ascii="Times New Roman" w:hAnsi="Times New Roman" w:cs="Times New Roman"/>
          <w:sz w:val="24"/>
          <w:szCs w:val="24"/>
        </w:rPr>
        <w:t>ze środków Unii Europejskiej – Europejskiego Funduszu Społecznego.</w:t>
      </w:r>
    </w:p>
    <w:p w:rsidR="00AA6F31" w:rsidRPr="005E006F"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9733A1">
        <w:rPr>
          <w:rFonts w:ascii="Times New Roman" w:hAnsi="Times New Roman" w:cs="Times New Roman"/>
          <w:sz w:val="24"/>
          <w:szCs w:val="24"/>
        </w:rPr>
        <w:t xml:space="preserve">Osoba w wieku 50+ – osoba, która w dniu złożenia </w:t>
      </w:r>
      <w:r>
        <w:rPr>
          <w:rFonts w:ascii="Times New Roman" w:hAnsi="Times New Roman" w:cs="Times New Roman"/>
          <w:sz w:val="24"/>
          <w:szCs w:val="24"/>
        </w:rPr>
        <w:t>dokumentów rekrutacyjnych ma </w:t>
      </w:r>
      <w:r w:rsidRPr="009733A1">
        <w:rPr>
          <w:rFonts w:ascii="Times New Roman" w:hAnsi="Times New Roman" w:cs="Times New Roman"/>
          <w:sz w:val="24"/>
          <w:szCs w:val="24"/>
        </w:rPr>
        <w:t xml:space="preserve">ukończone 50 lat (od dnia 50 urodzin). </w:t>
      </w:r>
    </w:p>
    <w:p w:rsidR="00AA6F31" w:rsidRPr="00DB3CE7" w:rsidRDefault="00AA6F31" w:rsidP="00AA6F31">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rekrutacyjna</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komisja rekrutacyjna składająca się minimum z trzech osób należących do Zespołu Projektowego wyznaczonego przez Realizatora projektu.</w:t>
      </w:r>
    </w:p>
    <w:p w:rsidR="00AA6F31" w:rsidRPr="00C62F84" w:rsidRDefault="00AA6F31" w:rsidP="00AA6F31">
      <w:pPr>
        <w:pStyle w:val="Akapitzlist"/>
        <w:numPr>
          <w:ilvl w:val="0"/>
          <w:numId w:val="3"/>
        </w:numPr>
        <w:jc w:val="both"/>
        <w:rPr>
          <w:rFonts w:ascii="Times New Roman" w:hAnsi="Times New Roman" w:cs="Times New Roman"/>
          <w:sz w:val="24"/>
          <w:szCs w:val="24"/>
        </w:rPr>
      </w:pPr>
      <w:r w:rsidRPr="00064168">
        <w:rPr>
          <w:rFonts w:ascii="Times New Roman" w:hAnsi="Times New Roman" w:cs="Times New Roman"/>
          <w:sz w:val="24"/>
          <w:szCs w:val="24"/>
        </w:rPr>
        <w:t>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w:t>
      </w:r>
      <w:r>
        <w:rPr>
          <w:rFonts w:ascii="Times New Roman" w:hAnsi="Times New Roman" w:cs="Times New Roman"/>
          <w:sz w:val="24"/>
          <w:szCs w:val="24"/>
        </w:rPr>
        <w:t xml:space="preserve">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posiada</w:t>
      </w:r>
      <w:r>
        <w:rPr>
          <w:rFonts w:ascii="Times New Roman" w:hAnsi="Times New Roman" w:cs="Times New Roman"/>
          <w:sz w:val="24"/>
          <w:szCs w:val="24"/>
        </w:rPr>
        <w:t>jące</w:t>
      </w:r>
      <w:r w:rsidRPr="00064168">
        <w:rPr>
          <w:rFonts w:ascii="Times New Roman" w:hAnsi="Times New Roman" w:cs="Times New Roman"/>
          <w:sz w:val="24"/>
          <w:szCs w:val="24"/>
        </w:rPr>
        <w:t xml:space="preserve"> siedzibę, oddział, filię lub inną jednostkę organizacyjną na te</w:t>
      </w:r>
      <w:r>
        <w:rPr>
          <w:rFonts w:ascii="Times New Roman" w:hAnsi="Times New Roman" w:cs="Times New Roman"/>
          <w:sz w:val="24"/>
          <w:szCs w:val="24"/>
        </w:rPr>
        <w:t>renie województwa małopolskiego</w:t>
      </w:r>
      <w:r w:rsidRPr="00C62F84">
        <w:rPr>
          <w:rFonts w:ascii="Times New Roman" w:hAnsi="Times New Roman" w:cs="Times New Roman"/>
          <w:sz w:val="24"/>
          <w:szCs w:val="24"/>
        </w:rPr>
        <w:t xml:space="preserve"> </w:t>
      </w:r>
      <w:r>
        <w:rPr>
          <w:rFonts w:ascii="Times New Roman" w:hAnsi="Times New Roman" w:cs="Times New Roman"/>
          <w:sz w:val="24"/>
          <w:szCs w:val="24"/>
        </w:rPr>
        <w:t>(f</w:t>
      </w:r>
      <w:r w:rsidRPr="00C62F84">
        <w:rPr>
          <w:rFonts w:ascii="Times New Roman" w:hAnsi="Times New Roman" w:cs="Times New Roman"/>
          <w:sz w:val="24"/>
          <w:szCs w:val="24"/>
        </w:rPr>
        <w:t>akt ten, ma odzwierciedlenie w dokumentach rejestrowych Przedsiębiorcy, tj. w Krajowym Rejestrze Sądowym bądź Centralnej Ewidencji i Informa</w:t>
      </w:r>
      <w:r>
        <w:rPr>
          <w:rFonts w:ascii="Times New Roman" w:hAnsi="Times New Roman" w:cs="Times New Roman"/>
          <w:sz w:val="24"/>
          <w:szCs w:val="24"/>
        </w:rPr>
        <w:t>cji o Działalności Gospodarczej)</w:t>
      </w:r>
      <w:r w:rsidRPr="00064168">
        <w:rPr>
          <w:rFonts w:ascii="Times New Roman" w:hAnsi="Times New Roman" w:cs="Times New Roman"/>
          <w:sz w:val="24"/>
          <w:szCs w:val="24"/>
        </w:rPr>
        <w:t xml:space="preserve">, </w:t>
      </w:r>
      <w:r>
        <w:rPr>
          <w:rFonts w:ascii="Times New Roman" w:hAnsi="Times New Roman" w:cs="Times New Roman"/>
          <w:sz w:val="24"/>
          <w:szCs w:val="24"/>
        </w:rPr>
        <w:t xml:space="preserve">które podpisało z Realizatorem projektu </w:t>
      </w:r>
      <w:r w:rsidRPr="00064168">
        <w:rPr>
          <w:rFonts w:ascii="Times New Roman" w:hAnsi="Times New Roman" w:cs="Times New Roman"/>
          <w:sz w:val="24"/>
          <w:szCs w:val="24"/>
        </w:rPr>
        <w:t xml:space="preserve">Umowę wsparcia. </w:t>
      </w:r>
    </w:p>
    <w:p w:rsidR="00AA6F31" w:rsidRPr="00301282" w:rsidRDefault="00AA6F31" w:rsidP="00AA6F3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Uczestnik projektu </w:t>
      </w:r>
      <w:r w:rsidRPr="00E302BE">
        <w:rPr>
          <w:rFonts w:ascii="Times New Roman" w:hAnsi="Times New Roman" w:cs="Times New Roman"/>
          <w:sz w:val="24"/>
          <w:szCs w:val="24"/>
        </w:rPr>
        <w:t>–</w:t>
      </w:r>
      <w:r>
        <w:rPr>
          <w:rFonts w:ascii="Times New Roman" w:hAnsi="Times New Roman" w:cs="Times New Roman"/>
          <w:sz w:val="24"/>
          <w:szCs w:val="24"/>
        </w:rPr>
        <w:t xml:space="preserve"> personel przedsiębiorstwa </w:t>
      </w:r>
      <w:r w:rsidRPr="0036751C">
        <w:rPr>
          <w:rFonts w:ascii="Times New Roman" w:hAnsi="Times New Roman" w:cs="Times New Roman"/>
          <w:sz w:val="24"/>
          <w:szCs w:val="24"/>
        </w:rPr>
        <w:t>w rozumieniu 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 w sprawie udzielania pomocy </w:t>
      </w:r>
      <w:r w:rsidRPr="00E04332">
        <w:rPr>
          <w:rFonts w:ascii="Times New Roman" w:hAnsi="Times New Roman" w:cs="Times New Roman"/>
          <w:i/>
          <w:sz w:val="24"/>
          <w:szCs w:val="24"/>
        </w:rPr>
        <w:t>de minimis</w:t>
      </w:r>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 xml:space="preserve">u Społecznego na lata 2014–2020 </w:t>
      </w:r>
      <w:r>
        <w:rPr>
          <w:rFonts w:ascii="Times New Roman" w:hAnsi="Times New Roman" w:cs="Times New Roman"/>
          <w:sz w:val="24"/>
          <w:szCs w:val="24"/>
        </w:rPr>
        <w:br/>
        <w:t>(Dz. U.2015 poz.1073).</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 xml:space="preserve">Pomoc </w:t>
      </w:r>
      <w:r w:rsidRPr="00E04332">
        <w:rPr>
          <w:rFonts w:ascii="Times New Roman" w:hAnsi="Times New Roman" w:cs="Times New Roman"/>
          <w:i/>
          <w:sz w:val="24"/>
          <w:szCs w:val="24"/>
        </w:rPr>
        <w:t>de minimis</w:t>
      </w:r>
      <w:r>
        <w:t xml:space="preserve"> </w:t>
      </w:r>
      <w:r w:rsidRPr="00DB3CE7">
        <w:rPr>
          <w:rFonts w:ascii="Times New Roman" w:hAnsi="Times New Roman" w:cs="Times New Roman"/>
          <w:sz w:val="24"/>
          <w:szCs w:val="24"/>
        </w:rPr>
        <w:t>–</w:t>
      </w:r>
      <w:r>
        <w:t xml:space="preserve"> </w:t>
      </w:r>
      <w:r w:rsidRPr="00B6285F">
        <w:rPr>
          <w:rFonts w:ascii="Times New Roman" w:hAnsi="Times New Roman" w:cs="Times New Roman"/>
          <w:sz w:val="24"/>
          <w:szCs w:val="24"/>
        </w:rPr>
        <w:t>pomoc udzielania zgodnie z rozporzą</w:t>
      </w:r>
      <w:r>
        <w:rPr>
          <w:rFonts w:ascii="Times New Roman" w:hAnsi="Times New Roman" w:cs="Times New Roman"/>
          <w:sz w:val="24"/>
          <w:szCs w:val="24"/>
        </w:rPr>
        <w:t>dzeniem Ministra Infrastruktury</w:t>
      </w:r>
      <w:r w:rsidRPr="00B6285F">
        <w:rPr>
          <w:rFonts w:ascii="Times New Roman" w:hAnsi="Times New Roman" w:cs="Times New Roman"/>
          <w:sz w:val="24"/>
          <w:szCs w:val="24"/>
        </w:rPr>
        <w:t xml:space="preserve"> i Rozwoju z dnia 2 lipca 2015 r. w sprawie udzielania pomocy </w:t>
      </w:r>
      <w:r>
        <w:rPr>
          <w:rFonts w:ascii="Times New Roman" w:hAnsi="Times New Roman" w:cs="Times New Roman"/>
          <w:sz w:val="24"/>
          <w:szCs w:val="24"/>
        </w:rPr>
        <w:br/>
      </w:r>
      <w:r w:rsidRPr="00E04332">
        <w:rPr>
          <w:rFonts w:ascii="Times New Roman" w:hAnsi="Times New Roman" w:cs="Times New Roman"/>
          <w:i/>
          <w:sz w:val="24"/>
          <w:szCs w:val="24"/>
        </w:rPr>
        <w:t>de minimis</w:t>
      </w:r>
      <w:r w:rsidRPr="00B6285F">
        <w:rPr>
          <w:rFonts w:ascii="Times New Roman" w:hAnsi="Times New Roman" w:cs="Times New Roman"/>
          <w:sz w:val="24"/>
          <w:szCs w:val="24"/>
        </w:rPr>
        <w:t xml:space="preserve"> oraz pomocy publicznej w ramach programów operacyjnych </w:t>
      </w:r>
      <w:r w:rsidRPr="005F10E7">
        <w:rPr>
          <w:rFonts w:ascii="Times New Roman" w:hAnsi="Times New Roman" w:cs="Times New Roman"/>
          <w:sz w:val="24"/>
          <w:szCs w:val="24"/>
        </w:rPr>
        <w:t>finansowanych z Europejskiego Funduszu Społecznego na lata 2014-2020</w:t>
      </w:r>
      <w:r>
        <w:rPr>
          <w:rFonts w:ascii="Times New Roman" w:hAnsi="Times New Roman" w:cs="Times New Roman"/>
          <w:sz w:val="24"/>
          <w:szCs w:val="24"/>
        </w:rPr>
        <w:t xml:space="preserve"> </w:t>
      </w:r>
      <w:r>
        <w:rPr>
          <w:rFonts w:ascii="Times New Roman" w:hAnsi="Times New Roman" w:cs="Times New Roman"/>
          <w:sz w:val="24"/>
          <w:szCs w:val="24"/>
        </w:rPr>
        <w:br/>
        <w:t>(Dz. U.2015 poz.1073).</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Przedsiębiorstwo z sektora MŚP </w:t>
      </w:r>
      <w:r>
        <w:rPr>
          <w:rFonts w:ascii="Times New Roman" w:hAnsi="Times New Roman" w:cs="Times New Roman"/>
          <w:sz w:val="24"/>
          <w:szCs w:val="24"/>
        </w:rPr>
        <w:t>(mikro, małe i średnie przedsiębiorstwa)</w:t>
      </w:r>
      <w:r w:rsidRPr="005F10E7">
        <w:rPr>
          <w:rFonts w:ascii="Times New Roman" w:hAnsi="Times New Roman" w:cs="Times New Roman"/>
          <w:sz w:val="24"/>
          <w:szCs w:val="24"/>
        </w:rPr>
        <w:t xml:space="preserve">- oznaczają przedsiębiorstwa spełniające kryteria, o których mowa w </w:t>
      </w:r>
      <w:r>
        <w:rPr>
          <w:rFonts w:ascii="Times New Roman" w:hAnsi="Times New Roman" w:cs="Times New Roman"/>
          <w:sz w:val="24"/>
          <w:szCs w:val="24"/>
        </w:rPr>
        <w:t>załączniku I do </w:t>
      </w:r>
      <w:r w:rsidRPr="00064168">
        <w:rPr>
          <w:rFonts w:ascii="Times New Roman" w:hAnsi="Times New Roman" w:cs="Times New Roman"/>
          <w:sz w:val="24"/>
          <w:szCs w:val="24"/>
        </w:rPr>
        <w:t>Rozporządzenia Komisji (UE) nr 651/2014 z dnia 17 czerwca 2014 r. uznającego, niektóre rodzaje pomocy za</w:t>
      </w:r>
      <w:r>
        <w:rPr>
          <w:rFonts w:ascii="Times New Roman" w:hAnsi="Times New Roman" w:cs="Times New Roman"/>
          <w:sz w:val="24"/>
          <w:szCs w:val="24"/>
        </w:rPr>
        <w:t xml:space="preserve"> zgodne z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w:t>
      </w:r>
      <w:r w:rsidRPr="005F10E7">
        <w:rPr>
          <w:rFonts w:ascii="Times New Roman" w:hAnsi="Times New Roman" w:cs="Times New Roman"/>
          <w:sz w:val="24"/>
          <w:szCs w:val="24"/>
        </w:rPr>
        <w:t xml:space="preserve"> </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Strategia zarządzania wiekiem – dokument oprac</w:t>
      </w:r>
      <w:r>
        <w:rPr>
          <w:rFonts w:ascii="Times New Roman" w:hAnsi="Times New Roman" w:cs="Times New Roman"/>
          <w:sz w:val="24"/>
          <w:szCs w:val="24"/>
        </w:rPr>
        <w:t>owany przez Beneficjenta we </w:t>
      </w:r>
      <w:r w:rsidRPr="005F10E7">
        <w:rPr>
          <w:rFonts w:ascii="Times New Roman" w:hAnsi="Times New Roman" w:cs="Times New Roman"/>
          <w:sz w:val="24"/>
          <w:szCs w:val="24"/>
        </w:rPr>
        <w:t xml:space="preserve">współpracy z </w:t>
      </w:r>
      <w:r>
        <w:rPr>
          <w:rFonts w:ascii="Times New Roman" w:hAnsi="Times New Roman" w:cs="Times New Roman"/>
          <w:sz w:val="24"/>
          <w:szCs w:val="24"/>
        </w:rPr>
        <w:t>Realizatorem projektu</w:t>
      </w:r>
      <w:r w:rsidRPr="005F10E7">
        <w:rPr>
          <w:rFonts w:ascii="Times New Roman" w:hAnsi="Times New Roman" w:cs="Times New Roman"/>
          <w:sz w:val="24"/>
          <w:szCs w:val="24"/>
        </w:rPr>
        <w:t>, którego celem jest określenie różnorodnych działań, które pozwolą na bardziej racjonalne i efektywne wykorzystanie zasobów ludzkich w przedsiębiorstwie, dzięki uwzględnianiu potrzeb i możliwości pracowników w różnym wieku.</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Pracodawca – oznacza </w:t>
      </w:r>
      <w:r>
        <w:rPr>
          <w:rFonts w:ascii="Times New Roman" w:hAnsi="Times New Roman" w:cs="Times New Roman"/>
          <w:sz w:val="24"/>
          <w:szCs w:val="24"/>
        </w:rPr>
        <w:t>zgodnie z Ustawą z dnia 26 czerwca 1974 r. Kodeks pracy (</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5F10E7">
        <w:rPr>
          <w:rFonts w:ascii="Times New Roman" w:hAnsi="Times New Roman" w:cs="Times New Roman"/>
          <w:sz w:val="24"/>
          <w:szCs w:val="24"/>
        </w:rPr>
        <w:t xml:space="preserve"> jednostkę organizacyjną, choćby nie posiadała osobowości prawnej, a także osobę fizyczną, jeż</w:t>
      </w:r>
      <w:r>
        <w:rPr>
          <w:rFonts w:ascii="Times New Roman" w:hAnsi="Times New Roman" w:cs="Times New Roman"/>
          <w:sz w:val="24"/>
          <w:szCs w:val="24"/>
        </w:rPr>
        <w:t>eli zatrudniają one pracowników.</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Personel przedsiębiorstwa (w rozumieniu </w:t>
      </w:r>
      <w:r w:rsidRPr="0036751C">
        <w:rPr>
          <w:rFonts w:ascii="Times New Roman" w:hAnsi="Times New Roman" w:cs="Times New Roman"/>
          <w:sz w:val="24"/>
          <w:szCs w:val="24"/>
        </w:rPr>
        <w:t>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w:t>
      </w:r>
      <w:r>
        <w:rPr>
          <w:rFonts w:ascii="Times New Roman" w:hAnsi="Times New Roman" w:cs="Times New Roman"/>
          <w:sz w:val="24"/>
          <w:szCs w:val="24"/>
        </w:rPr>
        <w:t xml:space="preserve"> w sprawie udzielania pomocy </w:t>
      </w:r>
      <w:r w:rsidRPr="00E04332">
        <w:rPr>
          <w:rFonts w:ascii="Times New Roman" w:hAnsi="Times New Roman" w:cs="Times New Roman"/>
          <w:i/>
          <w:sz w:val="24"/>
          <w:szCs w:val="24"/>
        </w:rPr>
        <w:t>de minimis</w:t>
      </w:r>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u Społecznego na lata 2014–2020 (Dz. U.2015 poz.1073) oznacza</w:t>
      </w:r>
      <w:r w:rsidRPr="005F10E7">
        <w:rPr>
          <w:rFonts w:ascii="Times New Roman" w:hAnsi="Times New Roman" w:cs="Times New Roman"/>
          <w:sz w:val="24"/>
          <w:szCs w:val="24"/>
        </w:rPr>
        <w:t xml:space="preserve">: </w:t>
      </w:r>
    </w:p>
    <w:p w:rsidR="00AA6F31" w:rsidRDefault="00AA6F31" w:rsidP="00AA6F31">
      <w:pPr>
        <w:pStyle w:val="Akapitzlist"/>
        <w:numPr>
          <w:ilvl w:val="1"/>
          <w:numId w:val="8"/>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pracownika w rozumieniu art. 2 ustawy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604731">
        <w:rPr>
          <w:rFonts w:ascii="Times New Roman" w:hAnsi="Times New Roman" w:cs="Times New Roman"/>
          <w:sz w:val="24"/>
          <w:szCs w:val="24"/>
        </w:rPr>
        <w:t xml:space="preserve">, </w:t>
      </w:r>
    </w:p>
    <w:p w:rsidR="00AA6F31" w:rsidRDefault="00AA6F31" w:rsidP="00AA6F31">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osobę świadczącą usługi na podstawie umowy agencyjnej, umowy zlecenia lub innej umowy </w:t>
      </w:r>
      <w:r w:rsidRPr="00604731">
        <w:rPr>
          <w:rFonts w:ascii="Times New Roman" w:hAnsi="Times New Roman" w:cs="Times New Roman"/>
          <w:sz w:val="24"/>
          <w:szCs w:val="24"/>
        </w:rPr>
        <w:t>o świadczenie</w:t>
      </w:r>
      <w:r>
        <w:rPr>
          <w:rFonts w:ascii="Times New Roman" w:hAnsi="Times New Roman" w:cs="Times New Roman"/>
          <w:sz w:val="24"/>
          <w:szCs w:val="24"/>
        </w:rPr>
        <w:t xml:space="preserve"> usług, do której zgodnie z ustawą z dnia </w:t>
      </w:r>
      <w:r>
        <w:rPr>
          <w:rFonts w:ascii="Times New Roman" w:hAnsi="Times New Roman" w:cs="Times New Roman"/>
          <w:sz w:val="24"/>
          <w:szCs w:val="24"/>
        </w:rPr>
        <w:lastRenderedPageBreak/>
        <w:t>23 kwietnia 1964 r. Kodeks cywilny (Dz.U.1964.Nr 16 poz.93 ze zm.)</w:t>
      </w:r>
      <w:r w:rsidRPr="00604731">
        <w:rPr>
          <w:rFonts w:ascii="Times New Roman" w:hAnsi="Times New Roman" w:cs="Times New Roman"/>
          <w:sz w:val="24"/>
          <w:szCs w:val="24"/>
        </w:rPr>
        <w:t xml:space="preserve"> stosuje się przepisy dotyczące zlecenia albo umowy o dzieło</w:t>
      </w:r>
      <w:r>
        <w:rPr>
          <w:rFonts w:ascii="Times New Roman" w:hAnsi="Times New Roman" w:cs="Times New Roman"/>
          <w:sz w:val="24"/>
          <w:szCs w:val="24"/>
        </w:rPr>
        <w:t>.</w:t>
      </w:r>
    </w:p>
    <w:p w:rsidR="00AA6F31" w:rsidRPr="00E970C8" w:rsidRDefault="00AA6F31" w:rsidP="00AA6F31">
      <w:pPr>
        <w:pStyle w:val="Akapitzlist"/>
        <w:numPr>
          <w:ilvl w:val="0"/>
          <w:numId w:val="3"/>
        </w:numPr>
        <w:spacing w:line="240" w:lineRule="auto"/>
        <w:jc w:val="both"/>
        <w:rPr>
          <w:rFonts w:ascii="Times New Roman" w:hAnsi="Times New Roman" w:cs="Times New Roman"/>
          <w:sz w:val="24"/>
          <w:szCs w:val="24"/>
        </w:rPr>
      </w:pPr>
      <w:r w:rsidRPr="00E970C8">
        <w:rPr>
          <w:rFonts w:ascii="Times New Roman" w:hAnsi="Times New Roman" w:cs="Times New Roman"/>
          <w:sz w:val="24"/>
          <w:szCs w:val="24"/>
        </w:rPr>
        <w:t>Pracownik – osoba zatrudniona na podstawie umowy o pracę, powołania, wyboru, mianowania lub spółdzielczej umowy o pracę</w:t>
      </w:r>
      <w:r w:rsidRPr="00977FFD">
        <w:rPr>
          <w:rFonts w:ascii="Times New Roman" w:hAnsi="Times New Roman" w:cs="Times New Roman"/>
          <w:sz w:val="24"/>
          <w:szCs w:val="24"/>
        </w:rPr>
        <w:t xml:space="preserve"> </w:t>
      </w:r>
      <w:r>
        <w:rPr>
          <w:rFonts w:ascii="Times New Roman" w:hAnsi="Times New Roman" w:cs="Times New Roman"/>
          <w:sz w:val="24"/>
          <w:szCs w:val="24"/>
        </w:rPr>
        <w:t>– zgodnie z U</w:t>
      </w:r>
      <w:r w:rsidRPr="005F10E7">
        <w:rPr>
          <w:rFonts w:ascii="Times New Roman" w:hAnsi="Times New Roman" w:cs="Times New Roman"/>
          <w:sz w:val="24"/>
          <w:szCs w:val="24"/>
        </w:rPr>
        <w:t>staw</w:t>
      </w:r>
      <w:r>
        <w:rPr>
          <w:rFonts w:ascii="Times New Roman" w:hAnsi="Times New Roman" w:cs="Times New Roman"/>
          <w:sz w:val="24"/>
          <w:szCs w:val="24"/>
        </w:rPr>
        <w:t>ą</w:t>
      </w:r>
      <w:r w:rsidRPr="005F10E7">
        <w:rPr>
          <w:rFonts w:ascii="Times New Roman" w:hAnsi="Times New Roman" w:cs="Times New Roman"/>
          <w:sz w:val="24"/>
          <w:szCs w:val="24"/>
        </w:rPr>
        <w:t xml:space="preserve">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§3</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Grupa docelowa – Beneficjenci Projektu</w:t>
      </w:r>
    </w:p>
    <w:p w:rsidR="00AA6F31" w:rsidRPr="00C5546A" w:rsidRDefault="00AA6F31" w:rsidP="00AA6F31">
      <w:pPr>
        <w:pStyle w:val="Akapitzlist"/>
        <w:numPr>
          <w:ilvl w:val="0"/>
          <w:numId w:val="2"/>
        </w:numPr>
        <w:jc w:val="both"/>
        <w:rPr>
          <w:rFonts w:ascii="Times New Roman" w:hAnsi="Times New Roman" w:cs="Times New Roman"/>
          <w:sz w:val="24"/>
          <w:szCs w:val="24"/>
        </w:rPr>
      </w:pPr>
      <w:r w:rsidRPr="00A27A71">
        <w:rPr>
          <w:rFonts w:ascii="Times New Roman" w:hAnsi="Times New Roman" w:cs="Times New Roman"/>
          <w:sz w:val="24"/>
          <w:szCs w:val="24"/>
        </w:rPr>
        <w:t xml:space="preserve">Projekt </w:t>
      </w:r>
      <w:r w:rsidRPr="00C5546A">
        <w:rPr>
          <w:rFonts w:ascii="Times New Roman" w:hAnsi="Times New Roman" w:cs="Times New Roman"/>
          <w:sz w:val="24"/>
          <w:szCs w:val="24"/>
        </w:rPr>
        <w:t>przeznaczony jest dla Pracodawców (z wyłączeniem dużych przedsiębiorstw) oraz ich personelu, ze szczególnym uwzględnieniem</w:t>
      </w:r>
      <w:r>
        <w:rPr>
          <w:rFonts w:ascii="Times New Roman" w:hAnsi="Times New Roman" w:cs="Times New Roman"/>
          <w:sz w:val="24"/>
          <w:szCs w:val="24"/>
        </w:rPr>
        <w:t xml:space="preserve"> pracowników w wieku powyżej 50 </w:t>
      </w:r>
      <w:r w:rsidRPr="00C5546A">
        <w:rPr>
          <w:rFonts w:ascii="Times New Roman" w:hAnsi="Times New Roman" w:cs="Times New Roman"/>
          <w:sz w:val="24"/>
          <w:szCs w:val="24"/>
        </w:rPr>
        <w:t xml:space="preserve">roku życia. </w:t>
      </w:r>
    </w:p>
    <w:p w:rsidR="00AA6F31" w:rsidRPr="00045365" w:rsidRDefault="00AA6F31" w:rsidP="00AA6F31">
      <w:pPr>
        <w:pStyle w:val="Akapitzlist"/>
        <w:numPr>
          <w:ilvl w:val="0"/>
          <w:numId w:val="2"/>
        </w:numPr>
        <w:jc w:val="both"/>
        <w:rPr>
          <w:rFonts w:ascii="Times New Roman" w:hAnsi="Times New Roman" w:cs="Times New Roman"/>
          <w:sz w:val="24"/>
          <w:szCs w:val="24"/>
        </w:rPr>
      </w:pPr>
      <w:r w:rsidRPr="00045365">
        <w:rPr>
          <w:rFonts w:ascii="Times New Roman" w:hAnsi="Times New Roman" w:cs="Times New Roman"/>
          <w:sz w:val="24"/>
          <w:szCs w:val="24"/>
        </w:rPr>
        <w:t xml:space="preserve">Beneficjentem Projektu mogą być mikro-, małe lub średnie przedsiębiorstwa </w:t>
      </w:r>
      <w:r w:rsidRPr="00045365">
        <w:rPr>
          <w:rFonts w:ascii="Times New Roman" w:hAnsi="Times New Roman" w:cs="Times New Roman"/>
          <w:sz w:val="24"/>
          <w:szCs w:val="24"/>
        </w:rPr>
        <w:br/>
        <w:t xml:space="preserve">mające swoją siedzibę, filię, delegaturę, oddział lub jednostkę organizacyjną na terenie </w:t>
      </w:r>
      <w:r w:rsidR="00022861" w:rsidRPr="00045365">
        <w:rPr>
          <w:rFonts w:ascii="Times New Roman" w:hAnsi="Times New Roman" w:cs="Times New Roman"/>
          <w:sz w:val="24"/>
          <w:szCs w:val="24"/>
        </w:rPr>
        <w:t>subregionu podhalańskiego</w:t>
      </w:r>
      <w:r w:rsidRPr="00045365">
        <w:rPr>
          <w:rFonts w:ascii="Times New Roman" w:hAnsi="Times New Roman" w:cs="Times New Roman"/>
          <w:sz w:val="24"/>
          <w:szCs w:val="24"/>
        </w:rPr>
        <w:t>.</w:t>
      </w:r>
    </w:p>
    <w:p w:rsidR="00045365" w:rsidRPr="00045365" w:rsidRDefault="00045365" w:rsidP="00045365">
      <w:pPr>
        <w:pStyle w:val="Akapitzlist"/>
        <w:numPr>
          <w:ilvl w:val="0"/>
          <w:numId w:val="2"/>
        </w:numPr>
        <w:spacing w:line="256" w:lineRule="auto"/>
        <w:jc w:val="both"/>
        <w:rPr>
          <w:rFonts w:ascii="Times New Roman" w:hAnsi="Times New Roman" w:cs="Times New Roman"/>
          <w:sz w:val="24"/>
          <w:szCs w:val="24"/>
        </w:rPr>
      </w:pPr>
      <w:r w:rsidRPr="00045365">
        <w:rPr>
          <w:rFonts w:ascii="Times New Roman" w:hAnsi="Times New Roman" w:cs="Times New Roman"/>
          <w:sz w:val="24"/>
          <w:szCs w:val="24"/>
        </w:rPr>
        <w:t>Zgłoszenia do Projektu może również dokonać upoważniony przedstawiciel personelu przedsiębiorstwa będący odbiorcą wsparcia pr</w:t>
      </w:r>
      <w:r w:rsidR="005D19EB">
        <w:rPr>
          <w:rFonts w:ascii="Times New Roman" w:hAnsi="Times New Roman" w:cs="Times New Roman"/>
          <w:sz w:val="24"/>
          <w:szCs w:val="24"/>
        </w:rPr>
        <w:t>acujący na terenie subregionu podhalańskiego</w:t>
      </w:r>
      <w:r w:rsidRPr="00045365">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AA6F31" w:rsidRDefault="00AA6F31" w:rsidP="00AA6F31">
      <w:pPr>
        <w:pStyle w:val="Akapitzlist"/>
        <w:numPr>
          <w:ilvl w:val="0"/>
          <w:numId w:val="2"/>
        </w:numPr>
        <w:jc w:val="both"/>
        <w:rPr>
          <w:rFonts w:ascii="Times New Roman" w:hAnsi="Times New Roman" w:cs="Times New Roman"/>
          <w:sz w:val="24"/>
          <w:szCs w:val="24"/>
        </w:rPr>
      </w:pPr>
      <w:r w:rsidRPr="00045365">
        <w:rPr>
          <w:rFonts w:ascii="Times New Roman" w:hAnsi="Times New Roman" w:cs="Times New Roman"/>
          <w:sz w:val="24"/>
          <w:szCs w:val="24"/>
        </w:rPr>
        <w:t>Do Projektu mogą przystąpić</w:t>
      </w:r>
      <w:r>
        <w:rPr>
          <w:rFonts w:ascii="Times New Roman" w:hAnsi="Times New Roman" w:cs="Times New Roman"/>
          <w:sz w:val="24"/>
          <w:szCs w:val="24"/>
        </w:rPr>
        <w:t xml:space="preserve"> Pracodawcy, spełniający warunki określone w § </w:t>
      </w:r>
      <w:r w:rsidR="00FD3E2A">
        <w:rPr>
          <w:rFonts w:ascii="Times New Roman" w:hAnsi="Times New Roman" w:cs="Times New Roman"/>
          <w:sz w:val="24"/>
          <w:szCs w:val="24"/>
        </w:rPr>
        <w:t>3</w:t>
      </w:r>
      <w:r>
        <w:rPr>
          <w:rFonts w:ascii="Times New Roman" w:hAnsi="Times New Roman" w:cs="Times New Roman"/>
          <w:sz w:val="24"/>
          <w:szCs w:val="24"/>
        </w:rPr>
        <w:t xml:space="preserve"> ust. 1 i 2, którzy nie posiadają </w:t>
      </w:r>
      <w:r w:rsidR="0046626C">
        <w:rPr>
          <w:rFonts w:ascii="Times New Roman" w:hAnsi="Times New Roman" w:cs="Times New Roman"/>
          <w:sz w:val="24"/>
          <w:szCs w:val="24"/>
        </w:rPr>
        <w:t>opracowanej S</w:t>
      </w:r>
      <w:r w:rsidRPr="008D3AE7">
        <w:rPr>
          <w:rFonts w:ascii="Times New Roman" w:hAnsi="Times New Roman" w:cs="Times New Roman"/>
          <w:sz w:val="24"/>
          <w:szCs w:val="24"/>
        </w:rPr>
        <w:t xml:space="preserve">trategii zarządzania wiekiem na dzień przystąpienia do projektu </w:t>
      </w:r>
      <w:r>
        <w:rPr>
          <w:rFonts w:ascii="Times New Roman" w:hAnsi="Times New Roman" w:cs="Times New Roman"/>
          <w:sz w:val="24"/>
          <w:szCs w:val="24"/>
        </w:rPr>
        <w:t>oraz P</w:t>
      </w:r>
      <w:r w:rsidRPr="008D3AE7">
        <w:rPr>
          <w:rFonts w:ascii="Times New Roman" w:hAnsi="Times New Roman" w:cs="Times New Roman"/>
          <w:sz w:val="24"/>
          <w:szCs w:val="24"/>
        </w:rPr>
        <w:t>racodawc</w:t>
      </w:r>
      <w:r>
        <w:rPr>
          <w:rFonts w:ascii="Times New Roman" w:hAnsi="Times New Roman" w:cs="Times New Roman"/>
          <w:sz w:val="24"/>
          <w:szCs w:val="24"/>
        </w:rPr>
        <w:t>y</w:t>
      </w:r>
      <w:r w:rsidRPr="008D3AE7">
        <w:rPr>
          <w:rFonts w:ascii="Times New Roman" w:hAnsi="Times New Roman" w:cs="Times New Roman"/>
          <w:sz w:val="24"/>
          <w:szCs w:val="24"/>
        </w:rPr>
        <w:t>, którzy posiadają opracowaną strategię zarządzania wiekiem na dzień przystąpienia do projektu</w:t>
      </w:r>
      <w:r>
        <w:rPr>
          <w:rFonts w:ascii="Times New Roman" w:hAnsi="Times New Roman" w:cs="Times New Roman"/>
          <w:sz w:val="24"/>
          <w:szCs w:val="24"/>
        </w:rPr>
        <w:t xml:space="preserve"> (w przypadku konieczności jej aktualizacji).</w:t>
      </w:r>
    </w:p>
    <w:p w:rsidR="00AA6F31" w:rsidRPr="00A04095" w:rsidRDefault="00AA6F31" w:rsidP="00AA6F3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Odsetek </w:t>
      </w:r>
      <w:r w:rsidRPr="008F6BC9">
        <w:rPr>
          <w:rFonts w:ascii="Times New Roman" w:hAnsi="Times New Roman" w:cs="Times New Roman"/>
          <w:sz w:val="24"/>
          <w:szCs w:val="24"/>
        </w:rPr>
        <w:t xml:space="preserve">pracowników </w:t>
      </w:r>
      <w:r>
        <w:rPr>
          <w:rFonts w:ascii="Times New Roman" w:hAnsi="Times New Roman" w:cs="Times New Roman"/>
          <w:sz w:val="24"/>
          <w:szCs w:val="24"/>
        </w:rPr>
        <w:t>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w:t>
      </w:r>
      <w:r w:rsidRPr="00202090">
        <w:rPr>
          <w:rFonts w:ascii="Times New Roman" w:hAnsi="Times New Roman" w:cs="Times New Roman"/>
          <w:sz w:val="24"/>
          <w:szCs w:val="24"/>
        </w:rPr>
        <w:t xml:space="preserve"> </w:t>
      </w:r>
      <w:r>
        <w:rPr>
          <w:rFonts w:ascii="Times New Roman" w:hAnsi="Times New Roman" w:cs="Times New Roman"/>
          <w:sz w:val="24"/>
          <w:szCs w:val="24"/>
        </w:rPr>
        <w:t xml:space="preserve">Przedsiębiorstwa </w:t>
      </w:r>
      <w:r w:rsidRPr="00202090">
        <w:rPr>
          <w:rFonts w:ascii="Times New Roman" w:hAnsi="Times New Roman" w:cs="Times New Roman"/>
          <w:sz w:val="24"/>
          <w:szCs w:val="24"/>
        </w:rPr>
        <w:t>z udzia</w:t>
      </w:r>
      <w:r w:rsidRPr="00202090">
        <w:rPr>
          <w:rFonts w:ascii="Times New Roman" w:hAnsi="Times New Roman" w:cs="Times New Roman" w:hint="eastAsia"/>
          <w:sz w:val="24"/>
          <w:szCs w:val="24"/>
        </w:rPr>
        <w:t>ł</w:t>
      </w:r>
      <w:r>
        <w:rPr>
          <w:rFonts w:ascii="Times New Roman" w:hAnsi="Times New Roman" w:cs="Times New Roman"/>
          <w:sz w:val="24"/>
          <w:szCs w:val="24"/>
        </w:rPr>
        <w:t>u w projekcie.</w:t>
      </w:r>
    </w:p>
    <w:p w:rsidR="00AA6F31" w:rsidRPr="005E006F" w:rsidRDefault="00AA6F31" w:rsidP="00AA6F3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jest </w:t>
      </w:r>
      <w:r w:rsidRPr="00DD72B6">
        <w:rPr>
          <w:rFonts w:ascii="Times New Roman" w:hAnsi="Times New Roman" w:cs="Times New Roman"/>
          <w:sz w:val="24"/>
          <w:szCs w:val="24"/>
        </w:rPr>
        <w:t>złożenie oświadczenia</w:t>
      </w:r>
      <w:r>
        <w:rPr>
          <w:rFonts w:ascii="Times New Roman" w:hAnsi="Times New Roman" w:cs="Times New Roman"/>
          <w:sz w:val="24"/>
          <w:szCs w:val="24"/>
        </w:rPr>
        <w:t>,</w:t>
      </w:r>
      <w:r w:rsidRPr="00DD72B6">
        <w:rPr>
          <w:rFonts w:ascii="Times New Roman" w:hAnsi="Times New Roman" w:cs="Times New Roman"/>
          <w:sz w:val="24"/>
          <w:szCs w:val="24"/>
        </w:rPr>
        <w:t xml:space="preserve"> </w:t>
      </w:r>
      <w:r>
        <w:rPr>
          <w:rFonts w:ascii="Times New Roman" w:hAnsi="Times New Roman" w:cs="Times New Roman"/>
          <w:sz w:val="24"/>
          <w:szCs w:val="24"/>
        </w:rPr>
        <w:t xml:space="preserve">iż Pracodawca nie korzysta </w:t>
      </w:r>
      <w:r w:rsidRPr="009733A1">
        <w:rPr>
          <w:rFonts w:ascii="Times New Roman" w:hAnsi="Times New Roman" w:cs="Times New Roman"/>
          <w:sz w:val="24"/>
          <w:szCs w:val="24"/>
        </w:rPr>
        <w:t>i w okresie realizacji Projektu nie będzie korzystał z i</w:t>
      </w:r>
      <w:r>
        <w:rPr>
          <w:rFonts w:ascii="Times New Roman" w:hAnsi="Times New Roman" w:cs="Times New Roman"/>
          <w:sz w:val="24"/>
          <w:szCs w:val="24"/>
        </w:rPr>
        <w:t>nnych projektów finansowanych w </w:t>
      </w:r>
      <w:r w:rsidRPr="009733A1">
        <w:rPr>
          <w:rFonts w:ascii="Times New Roman" w:hAnsi="Times New Roman" w:cs="Times New Roman"/>
          <w:sz w:val="24"/>
          <w:szCs w:val="24"/>
        </w:rPr>
        <w:t>ramach 8.6.1 B RPO WM.</w:t>
      </w:r>
    </w:p>
    <w:p w:rsidR="00AA6F31" w:rsidRDefault="00AA6F31" w:rsidP="00AA6F31">
      <w:pPr>
        <w:pStyle w:val="Akapitzlist"/>
        <w:numPr>
          <w:ilvl w:val="0"/>
          <w:numId w:val="2"/>
        </w:numPr>
        <w:jc w:val="both"/>
        <w:rPr>
          <w:rFonts w:ascii="Times New Roman" w:hAnsi="Times New Roman" w:cs="Times New Roman"/>
          <w:sz w:val="24"/>
          <w:szCs w:val="24"/>
        </w:rPr>
      </w:pPr>
      <w:r w:rsidRPr="00DD72B6">
        <w:rPr>
          <w:rFonts w:ascii="Times New Roman" w:hAnsi="Times New Roman" w:cs="Times New Roman"/>
          <w:sz w:val="24"/>
          <w:szCs w:val="24"/>
        </w:rPr>
        <w:t>Do projektu zostanie zakwalifikowanych łącznie</w:t>
      </w:r>
      <w:r>
        <w:rPr>
          <w:rFonts w:ascii="Times New Roman" w:hAnsi="Times New Roman" w:cs="Times New Roman"/>
          <w:sz w:val="24"/>
          <w:szCs w:val="24"/>
        </w:rPr>
        <w:t xml:space="preserve"> 40 przedsiębiorstw z terenu subregionu</w:t>
      </w:r>
      <w:r w:rsidR="00022861">
        <w:rPr>
          <w:rFonts w:ascii="Times New Roman" w:hAnsi="Times New Roman" w:cs="Times New Roman"/>
          <w:sz w:val="24"/>
          <w:szCs w:val="24"/>
        </w:rPr>
        <w:t xml:space="preserve"> podhalańskiego</w:t>
      </w:r>
      <w:r>
        <w:rPr>
          <w:rFonts w:ascii="Times New Roman" w:hAnsi="Times New Roman" w:cs="Times New Roman"/>
          <w:sz w:val="24"/>
          <w:szCs w:val="24"/>
        </w:rPr>
        <w:t>.</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§4</w:t>
      </w:r>
    </w:p>
    <w:p w:rsidR="00AA6F31" w:rsidRPr="00301282"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Zasady rekrutacji – nabór do Projektu</w:t>
      </w:r>
    </w:p>
    <w:p w:rsidR="00AA6F31" w:rsidRPr="004F67CA" w:rsidRDefault="00AA6F31" w:rsidP="00AA6F31">
      <w:pPr>
        <w:pStyle w:val="Akapitzlist"/>
        <w:numPr>
          <w:ilvl w:val="0"/>
          <w:numId w:val="6"/>
        </w:numPr>
        <w:jc w:val="both"/>
        <w:rPr>
          <w:rFonts w:ascii="Times New Roman" w:hAnsi="Times New Roman" w:cs="Times New Roman"/>
          <w:sz w:val="24"/>
          <w:szCs w:val="24"/>
        </w:rPr>
      </w:pPr>
      <w:r w:rsidRPr="00301282">
        <w:rPr>
          <w:rFonts w:ascii="Times New Roman" w:hAnsi="Times New Roman" w:cs="Times New Roman"/>
          <w:sz w:val="24"/>
          <w:szCs w:val="24"/>
        </w:rPr>
        <w:t xml:space="preserve">Nabór do udziału w Projekcie prowadzi </w:t>
      </w:r>
      <w:r>
        <w:rPr>
          <w:rFonts w:ascii="Times New Roman" w:hAnsi="Times New Roman" w:cs="Times New Roman"/>
          <w:sz w:val="24"/>
          <w:szCs w:val="24"/>
        </w:rPr>
        <w:t xml:space="preserve">Realizator projektu– Małopolska Agencja Rozwoju Regionalnego S.A. </w:t>
      </w:r>
      <w:r w:rsidRPr="009F3791">
        <w:rPr>
          <w:rFonts w:ascii="Times New Roman" w:hAnsi="Times New Roman" w:cs="Times New Roman"/>
          <w:sz w:val="24"/>
          <w:szCs w:val="24"/>
        </w:rPr>
        <w:t xml:space="preserve">Rekrutacja do </w:t>
      </w:r>
      <w:r>
        <w:rPr>
          <w:rFonts w:ascii="Times New Roman" w:hAnsi="Times New Roman" w:cs="Times New Roman"/>
          <w:sz w:val="24"/>
          <w:szCs w:val="24"/>
        </w:rPr>
        <w:t>P</w:t>
      </w:r>
      <w:r w:rsidRPr="004F67CA">
        <w:rPr>
          <w:rFonts w:ascii="Times New Roman" w:hAnsi="Times New Roman" w:cs="Times New Roman"/>
          <w:sz w:val="24"/>
          <w:szCs w:val="24"/>
        </w:rPr>
        <w:t xml:space="preserve">rojektu rozpoczyna się w </w:t>
      </w:r>
      <w:r w:rsidR="006A082C">
        <w:rPr>
          <w:rFonts w:ascii="Times New Roman" w:hAnsi="Times New Roman" w:cs="Times New Roman"/>
          <w:sz w:val="24"/>
          <w:szCs w:val="24"/>
        </w:rPr>
        <w:t>marcu</w:t>
      </w:r>
      <w:r w:rsidRPr="004F67CA">
        <w:rPr>
          <w:rFonts w:ascii="Times New Roman" w:hAnsi="Times New Roman" w:cs="Times New Roman"/>
          <w:sz w:val="24"/>
          <w:szCs w:val="24"/>
        </w:rPr>
        <w:t xml:space="preserve"> 2018 r. </w:t>
      </w:r>
      <w:r w:rsidRPr="009F3791">
        <w:rPr>
          <w:rFonts w:ascii="Times New Roman" w:hAnsi="Times New Roman" w:cs="Times New Roman"/>
          <w:sz w:val="24"/>
          <w:szCs w:val="24"/>
        </w:rPr>
        <w:t xml:space="preserve">Nabór do Projektu ma charakter ciągły i trwa </w:t>
      </w:r>
      <w:r>
        <w:rPr>
          <w:rFonts w:ascii="Times New Roman" w:hAnsi="Times New Roman" w:cs="Times New Roman"/>
          <w:sz w:val="24"/>
          <w:szCs w:val="24"/>
        </w:rPr>
        <w:t>do skutecznego zrekrutowania 40 </w:t>
      </w:r>
      <w:r w:rsidRPr="009F3791">
        <w:rPr>
          <w:rFonts w:ascii="Times New Roman" w:hAnsi="Times New Roman" w:cs="Times New Roman"/>
          <w:sz w:val="24"/>
          <w:szCs w:val="24"/>
        </w:rPr>
        <w:t>podmiotów. Za skuteczne zrekrutowanie rozumie się podpisa</w:t>
      </w:r>
      <w:r>
        <w:rPr>
          <w:rFonts w:ascii="Times New Roman" w:hAnsi="Times New Roman" w:cs="Times New Roman"/>
          <w:sz w:val="24"/>
          <w:szCs w:val="24"/>
        </w:rPr>
        <w:t>nie umów dotyczących udziału w P</w:t>
      </w:r>
      <w:r w:rsidRPr="009F3791">
        <w:rPr>
          <w:rFonts w:ascii="Times New Roman" w:hAnsi="Times New Roman" w:cs="Times New Roman"/>
          <w:sz w:val="24"/>
          <w:szCs w:val="24"/>
        </w:rPr>
        <w:t>rojekcie przez</w:t>
      </w:r>
      <w:r>
        <w:rPr>
          <w:rFonts w:ascii="Times New Roman" w:hAnsi="Times New Roman" w:cs="Times New Roman"/>
          <w:sz w:val="24"/>
          <w:szCs w:val="24"/>
        </w:rPr>
        <w:t xml:space="preserve"> przedsiębiorstwo z sektora</w:t>
      </w:r>
      <w:r w:rsidRPr="009F3791">
        <w:rPr>
          <w:rFonts w:ascii="Times New Roman" w:hAnsi="Times New Roman" w:cs="Times New Roman"/>
          <w:sz w:val="24"/>
          <w:szCs w:val="24"/>
        </w:rPr>
        <w:t xml:space="preserve"> MŚP. Informacja o terminie zakończenia naboru do Projektu udostępniona zostanie na stronie intern</w:t>
      </w:r>
      <w:r>
        <w:rPr>
          <w:rFonts w:ascii="Times New Roman" w:hAnsi="Times New Roman" w:cs="Times New Roman"/>
          <w:sz w:val="24"/>
          <w:szCs w:val="24"/>
        </w:rPr>
        <w:t xml:space="preserve">etowej </w:t>
      </w:r>
      <w:r>
        <w:rPr>
          <w:rFonts w:ascii="Times New Roman" w:hAnsi="Times New Roman" w:cs="Times New Roman"/>
          <w:sz w:val="24"/>
          <w:szCs w:val="24"/>
        </w:rPr>
        <w:lastRenderedPageBreak/>
        <w:t>Realizatora projektu - www.marr.pl</w:t>
      </w:r>
      <w:r w:rsidRPr="004F67CA">
        <w:rPr>
          <w:rFonts w:ascii="Times New Roman" w:hAnsi="Times New Roman" w:cs="Times New Roman"/>
          <w:sz w:val="24"/>
          <w:szCs w:val="24"/>
        </w:rPr>
        <w:t xml:space="preserve">. Formularze zgłoszeniowe złożone po tym terminie będą wpisywane na listę rezerwową. </w:t>
      </w:r>
    </w:p>
    <w:p w:rsidR="00AA6F31" w:rsidRPr="009F3791" w:rsidRDefault="00AA6F31" w:rsidP="00AA6F31">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prowadzona zgodnie z zasadą bezstronności, jawności, przejrzystości.</w:t>
      </w:r>
    </w:p>
    <w:p w:rsidR="00AA6F31" w:rsidRPr="009F3791" w:rsidRDefault="00AA6F31" w:rsidP="00AA6F31">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uwzględniała zasadę równości szans i niedyskryminacji oraz zasady</w:t>
      </w:r>
    </w:p>
    <w:p w:rsidR="00AA6F31" w:rsidRPr="009F3791" w:rsidRDefault="00AA6F31" w:rsidP="00AA6F31">
      <w:pPr>
        <w:pStyle w:val="Akapitzlist"/>
        <w:ind w:left="644"/>
        <w:jc w:val="both"/>
        <w:rPr>
          <w:rFonts w:ascii="Times New Roman" w:hAnsi="Times New Roman" w:cs="Times New Roman"/>
          <w:sz w:val="24"/>
          <w:szCs w:val="24"/>
        </w:rPr>
      </w:pPr>
      <w:r w:rsidRPr="009F3791">
        <w:rPr>
          <w:rFonts w:ascii="Times New Roman" w:hAnsi="Times New Roman" w:cs="Times New Roman"/>
          <w:sz w:val="24"/>
          <w:szCs w:val="24"/>
        </w:rPr>
        <w:t>zrównoważonego rozwoju.</w:t>
      </w:r>
    </w:p>
    <w:p w:rsidR="00AA6F31" w:rsidRPr="006E140A" w:rsidRDefault="00AA6F31" w:rsidP="00AA6F31">
      <w:pPr>
        <w:pStyle w:val="Akapitzlist"/>
        <w:numPr>
          <w:ilvl w:val="0"/>
          <w:numId w:val="6"/>
        </w:numPr>
        <w:jc w:val="both"/>
        <w:rPr>
          <w:rFonts w:ascii="Times New Roman" w:hAnsi="Times New Roman" w:cs="Times New Roman"/>
          <w:sz w:val="24"/>
          <w:szCs w:val="24"/>
        </w:rPr>
      </w:pPr>
      <w:r w:rsidRPr="006E140A">
        <w:rPr>
          <w:rFonts w:ascii="Times New Roman" w:hAnsi="Times New Roman" w:cs="Times New Roman"/>
          <w:sz w:val="24"/>
          <w:szCs w:val="24"/>
        </w:rPr>
        <w:t xml:space="preserve">Nabór do Projektu odbywa się na podstawie </w:t>
      </w:r>
      <w:r w:rsidR="006E140A" w:rsidRPr="006E140A">
        <w:rPr>
          <w:rFonts w:ascii="Times New Roman" w:hAnsi="Times New Roman" w:cs="Times New Roman"/>
          <w:sz w:val="24"/>
          <w:szCs w:val="24"/>
        </w:rPr>
        <w:t>Ankiety diagnostycznej (Załącznik nr 1 do Regulaminu) oraz Formularza Zgłoszeniowego (Załącznik nr 2 do Regulaminu) wraz załącznikami (Załączniki nr: 2a, 2b, 2c do Regulaminu) dostępnych w Biurze Projektu, oraz na stronie internetowej www.marr.pl zwanymi dalej dokumentami rekrutacyjnymi.</w:t>
      </w:r>
      <w:r w:rsidRPr="006E140A">
        <w:rPr>
          <w:rFonts w:ascii="Times New Roman" w:hAnsi="Times New Roman" w:cs="Times New Roman"/>
          <w:sz w:val="24"/>
          <w:szCs w:val="24"/>
        </w:rPr>
        <w:t xml:space="preserve"> </w:t>
      </w:r>
    </w:p>
    <w:p w:rsidR="00AA6F31" w:rsidRPr="00045365" w:rsidRDefault="00AA6F31" w:rsidP="00AA6F31">
      <w:pPr>
        <w:pStyle w:val="Akapitzlist"/>
        <w:numPr>
          <w:ilvl w:val="0"/>
          <w:numId w:val="6"/>
        </w:numPr>
        <w:jc w:val="both"/>
        <w:rPr>
          <w:rFonts w:ascii="Times New Roman" w:hAnsi="Times New Roman" w:cs="Times New Roman"/>
          <w:sz w:val="24"/>
          <w:szCs w:val="24"/>
        </w:rPr>
      </w:pPr>
      <w:r w:rsidRPr="008C615A">
        <w:rPr>
          <w:rFonts w:ascii="Times New Roman" w:hAnsi="Times New Roman" w:cs="Times New Roman"/>
          <w:sz w:val="24"/>
          <w:szCs w:val="24"/>
        </w:rPr>
        <w:t xml:space="preserve">Dokumenty rekrutacyjne można złożyć osobiście w Biurze Projektu, za pomocą poczty tradycyjnej / firmy kurierskiej lub w formie elektronicznej (e-mail), jako skan </w:t>
      </w:r>
      <w:r w:rsidRPr="00045365">
        <w:rPr>
          <w:rFonts w:ascii="Times New Roman" w:hAnsi="Times New Roman" w:cs="Times New Roman"/>
          <w:sz w:val="24"/>
          <w:szCs w:val="24"/>
        </w:rPr>
        <w:t>podpisanego dokumentu lub dokument podpisany elektronicznie. W przypadku dokumentów dostarczonych za pomocą poczty tradycyjnej / firmy kurierskiej, o dacie wpływu decyduje data wpływu dokumentów rekrutacyjnych do Biura Projektu.</w:t>
      </w:r>
    </w:p>
    <w:p w:rsidR="00AA6F31" w:rsidRPr="006E140A" w:rsidRDefault="00AA6F31" w:rsidP="00AA6F31">
      <w:pPr>
        <w:pStyle w:val="Akapitzlist"/>
        <w:numPr>
          <w:ilvl w:val="0"/>
          <w:numId w:val="6"/>
        </w:numPr>
        <w:jc w:val="both"/>
        <w:rPr>
          <w:rFonts w:ascii="Times New Roman" w:hAnsi="Times New Roman" w:cs="Times New Roman"/>
          <w:sz w:val="24"/>
          <w:szCs w:val="24"/>
        </w:rPr>
      </w:pPr>
      <w:r w:rsidRPr="006E140A">
        <w:rPr>
          <w:rFonts w:ascii="Times New Roman" w:hAnsi="Times New Roman" w:cs="Times New Roman"/>
          <w:sz w:val="24"/>
          <w:szCs w:val="24"/>
        </w:rPr>
        <w:t xml:space="preserve">Kwalifikacja </w:t>
      </w:r>
      <w:r w:rsidR="00045365" w:rsidRPr="006E140A">
        <w:rPr>
          <w:rFonts w:ascii="Times New Roman" w:hAnsi="Times New Roman" w:cs="Times New Roman"/>
          <w:sz w:val="24"/>
          <w:szCs w:val="24"/>
        </w:rPr>
        <w:t>Beneficjentów</w:t>
      </w:r>
      <w:r w:rsidRPr="006E140A">
        <w:rPr>
          <w:rFonts w:ascii="Times New Roman" w:hAnsi="Times New Roman" w:cs="Times New Roman"/>
          <w:sz w:val="24"/>
          <w:szCs w:val="24"/>
        </w:rPr>
        <w:t xml:space="preserve"> Projektu odbywać się będzie raz w tygodniu, podczas spotkań Komisji rekrutacyjnej (min. 3 osoby). Do projektu zostaną zakwalifikowane przedsiębiorstwa:</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będące Pracodawcami w rozumieniu Kodeksu pracy</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 xml:space="preserve">nieposiadające </w:t>
      </w:r>
      <w:r w:rsidR="0046626C">
        <w:rPr>
          <w:rFonts w:ascii="Times New Roman" w:hAnsi="Times New Roman" w:cs="Times New Roman"/>
          <w:sz w:val="24"/>
          <w:szCs w:val="24"/>
        </w:rPr>
        <w:t>S</w:t>
      </w:r>
      <w:r w:rsidRPr="006E140A">
        <w:rPr>
          <w:rFonts w:ascii="Times New Roman" w:hAnsi="Times New Roman" w:cs="Times New Roman"/>
          <w:sz w:val="24"/>
          <w:szCs w:val="24"/>
        </w:rPr>
        <w:t>trategii zarządzania wiekiem lub posiadające strategię zarządzania wiekiem wymagającą aktualizacji</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 xml:space="preserve">z sektora MŚP </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 xml:space="preserve">uprawnione do otrzymania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6"/>
        </w:numPr>
        <w:jc w:val="both"/>
        <w:rPr>
          <w:rFonts w:ascii="Times New Roman" w:hAnsi="Times New Roman" w:cs="Times New Roman"/>
          <w:sz w:val="24"/>
          <w:szCs w:val="24"/>
        </w:rPr>
      </w:pPr>
      <w:bookmarkStart w:id="0" w:name="_Hlk508713145"/>
      <w:r w:rsidRPr="006E140A">
        <w:rPr>
          <w:rFonts w:ascii="Times New Roman" w:hAnsi="Times New Roman" w:cs="Times New Roman"/>
          <w:sz w:val="24"/>
          <w:szCs w:val="24"/>
        </w:rPr>
        <w:t xml:space="preserve">Komisja rekrutacyjna </w:t>
      </w:r>
      <w:bookmarkStart w:id="1" w:name="_Hlk508715185"/>
      <w:r w:rsidRPr="006E140A">
        <w:rPr>
          <w:rFonts w:ascii="Times New Roman" w:hAnsi="Times New Roman" w:cs="Times New Roman"/>
          <w:sz w:val="24"/>
          <w:szCs w:val="24"/>
        </w:rPr>
        <w:t>dokona oceny dokumentów rekrutacyjnych za pomocą karty wstępnej oceny uczestnika projektu (Załącznik nr 3 do Regulaminu) zgodnie z kryteriami podstawowymi i premiującymi:</w:t>
      </w:r>
    </w:p>
    <w:p w:rsidR="006E140A" w:rsidRPr="006E140A" w:rsidRDefault="006E140A" w:rsidP="006E140A">
      <w:pPr>
        <w:pStyle w:val="Akapitzlist"/>
        <w:numPr>
          <w:ilvl w:val="0"/>
          <w:numId w:val="10"/>
        </w:numPr>
        <w:jc w:val="both"/>
        <w:rPr>
          <w:rFonts w:ascii="Times New Roman" w:hAnsi="Times New Roman" w:cs="Times New Roman"/>
          <w:sz w:val="24"/>
          <w:szCs w:val="24"/>
        </w:rPr>
      </w:pPr>
      <w:r w:rsidRPr="006E140A">
        <w:rPr>
          <w:rFonts w:ascii="Times New Roman" w:hAnsi="Times New Roman" w:cs="Times New Roman"/>
          <w:sz w:val="24"/>
          <w:szCs w:val="24"/>
        </w:rPr>
        <w:t>Kryteria podstawowe:</w:t>
      </w:r>
    </w:p>
    <w:p w:rsidR="006E140A" w:rsidRPr="006E140A" w:rsidRDefault="006E140A" w:rsidP="006E140A">
      <w:pPr>
        <w:pStyle w:val="Akapitzlist"/>
        <w:numPr>
          <w:ilvl w:val="0"/>
          <w:numId w:val="11"/>
        </w:numPr>
        <w:jc w:val="both"/>
        <w:rPr>
          <w:rFonts w:ascii="Times New Roman" w:hAnsi="Times New Roman" w:cs="Times New Roman"/>
          <w:sz w:val="24"/>
          <w:szCs w:val="24"/>
        </w:rPr>
      </w:pPr>
      <w:r w:rsidRPr="006E140A">
        <w:rPr>
          <w:rFonts w:ascii="Times New Roman" w:hAnsi="Times New Roman" w:cs="Times New Roman"/>
          <w:sz w:val="24"/>
          <w:szCs w:val="24"/>
        </w:rPr>
        <w:t>spełnienie warunków dostępu do projektów unijnych (w tym możliwość otrzymania pomocy de minimis);</w:t>
      </w:r>
    </w:p>
    <w:p w:rsidR="006E140A" w:rsidRPr="006E140A" w:rsidRDefault="006E140A" w:rsidP="006E140A">
      <w:pPr>
        <w:pStyle w:val="Akapitzlist"/>
        <w:numPr>
          <w:ilvl w:val="0"/>
          <w:numId w:val="11"/>
        </w:numPr>
        <w:jc w:val="both"/>
        <w:rPr>
          <w:rFonts w:ascii="Times New Roman" w:hAnsi="Times New Roman" w:cs="Times New Roman"/>
          <w:sz w:val="24"/>
          <w:szCs w:val="24"/>
        </w:rPr>
      </w:pPr>
      <w:r w:rsidRPr="006E140A">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6E140A" w:rsidRPr="006E140A" w:rsidRDefault="006E140A" w:rsidP="006E140A">
      <w:pPr>
        <w:pStyle w:val="Akapitzlist"/>
        <w:numPr>
          <w:ilvl w:val="0"/>
          <w:numId w:val="11"/>
        </w:numPr>
        <w:jc w:val="both"/>
        <w:rPr>
          <w:rFonts w:ascii="Times New Roman" w:hAnsi="Times New Roman" w:cs="Times New Roman"/>
          <w:sz w:val="24"/>
          <w:szCs w:val="24"/>
        </w:rPr>
      </w:pPr>
      <w:r w:rsidRPr="006E140A">
        <w:rPr>
          <w:rFonts w:ascii="Times New Roman" w:hAnsi="Times New Roman" w:cs="Times New Roman"/>
          <w:sz w:val="24"/>
          <w:szCs w:val="24"/>
        </w:rPr>
        <w:t>b</w:t>
      </w:r>
      <w:r w:rsidR="0046626C">
        <w:rPr>
          <w:rFonts w:ascii="Times New Roman" w:hAnsi="Times New Roman" w:cs="Times New Roman"/>
          <w:sz w:val="24"/>
          <w:szCs w:val="24"/>
        </w:rPr>
        <w:t>rak aktualnej S</w:t>
      </w:r>
      <w:r w:rsidRPr="006E140A">
        <w:rPr>
          <w:rFonts w:ascii="Times New Roman" w:hAnsi="Times New Roman" w:cs="Times New Roman"/>
          <w:sz w:val="24"/>
          <w:szCs w:val="24"/>
        </w:rPr>
        <w:t>trategii zarządzania wiekiem w pr</w:t>
      </w:r>
      <w:r w:rsidR="0046626C">
        <w:rPr>
          <w:rFonts w:ascii="Times New Roman" w:hAnsi="Times New Roman" w:cs="Times New Roman"/>
          <w:sz w:val="24"/>
          <w:szCs w:val="24"/>
        </w:rPr>
        <w:t>zedsiębiorstwie lub posiadanie S</w:t>
      </w:r>
      <w:r w:rsidRPr="006E140A">
        <w:rPr>
          <w:rFonts w:ascii="Times New Roman" w:hAnsi="Times New Roman" w:cs="Times New Roman"/>
          <w:sz w:val="24"/>
          <w:szCs w:val="24"/>
        </w:rPr>
        <w:t>trategii wymagającej aktualizacji;</w:t>
      </w:r>
    </w:p>
    <w:p w:rsidR="006E140A" w:rsidRPr="006E140A" w:rsidRDefault="006E140A" w:rsidP="006E140A">
      <w:pPr>
        <w:pStyle w:val="Akapitzlist"/>
        <w:numPr>
          <w:ilvl w:val="0"/>
          <w:numId w:val="10"/>
        </w:numPr>
        <w:jc w:val="both"/>
        <w:rPr>
          <w:rFonts w:ascii="Times New Roman" w:hAnsi="Times New Roman" w:cs="Times New Roman"/>
          <w:sz w:val="24"/>
          <w:szCs w:val="24"/>
        </w:rPr>
      </w:pPr>
      <w:r w:rsidRPr="006E140A">
        <w:rPr>
          <w:rFonts w:ascii="Times New Roman" w:hAnsi="Times New Roman" w:cs="Times New Roman"/>
          <w:sz w:val="24"/>
          <w:szCs w:val="24"/>
        </w:rPr>
        <w:t xml:space="preserve">Kryteria premiujące: </w:t>
      </w:r>
    </w:p>
    <w:p w:rsidR="006E140A" w:rsidRPr="006E140A" w:rsidRDefault="006E140A" w:rsidP="006E140A">
      <w:pPr>
        <w:pStyle w:val="Akapitzlist"/>
        <w:numPr>
          <w:ilvl w:val="0"/>
          <w:numId w:val="12"/>
        </w:numPr>
        <w:jc w:val="both"/>
        <w:rPr>
          <w:rFonts w:ascii="Times New Roman" w:hAnsi="Times New Roman" w:cs="Times New Roman"/>
          <w:sz w:val="24"/>
          <w:szCs w:val="24"/>
        </w:rPr>
      </w:pPr>
      <w:r w:rsidRPr="006E140A">
        <w:rPr>
          <w:rFonts w:ascii="Times New Roman" w:hAnsi="Times New Roman" w:cs="Times New Roman"/>
          <w:sz w:val="24"/>
          <w:szCs w:val="24"/>
        </w:rPr>
        <w:t>odsetek pracowników 50+:</w:t>
      </w:r>
    </w:p>
    <w:p w:rsidR="006E140A" w:rsidRPr="006E140A" w:rsidRDefault="006E140A" w:rsidP="006E140A">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6E140A" w:rsidRPr="006E140A" w:rsidTr="00797829">
        <w:tc>
          <w:tcPr>
            <w:tcW w:w="3428" w:type="dxa"/>
            <w:shd w:val="clear" w:color="auto" w:fill="D9D9D9" w:themeFill="background1" w:themeFillShade="D9"/>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Odsetek pracowników 50+</w:t>
            </w:r>
          </w:p>
        </w:tc>
        <w:tc>
          <w:tcPr>
            <w:tcW w:w="4476" w:type="dxa"/>
            <w:shd w:val="clear" w:color="auto" w:fill="D9D9D9" w:themeFill="background1" w:themeFillShade="D9"/>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Liczba punktów</w:t>
            </w:r>
          </w:p>
        </w:tc>
      </w:tr>
      <w:tr w:rsidR="006E140A" w:rsidRPr="006E140A" w:rsidTr="00797829">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 xml:space="preserve">do 22 % </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1</w:t>
            </w:r>
          </w:p>
        </w:tc>
      </w:tr>
      <w:tr w:rsidR="006E140A" w:rsidRPr="006E140A" w:rsidTr="00797829">
        <w:trPr>
          <w:trHeight w:val="288"/>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23% - 44%</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2</w:t>
            </w:r>
          </w:p>
        </w:tc>
      </w:tr>
      <w:tr w:rsidR="006E140A" w:rsidRPr="006E140A" w:rsidTr="00797829">
        <w:trPr>
          <w:trHeight w:val="288"/>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45%-67%</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3</w:t>
            </w:r>
          </w:p>
        </w:tc>
      </w:tr>
      <w:tr w:rsidR="006E140A" w:rsidRPr="006E140A" w:rsidTr="00797829">
        <w:trPr>
          <w:trHeight w:val="262"/>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68%-78%</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4</w:t>
            </w:r>
          </w:p>
        </w:tc>
      </w:tr>
      <w:tr w:rsidR="006E140A" w:rsidRPr="006E140A" w:rsidTr="00797829">
        <w:trPr>
          <w:trHeight w:val="231"/>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79% i więcej</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5</w:t>
            </w:r>
          </w:p>
        </w:tc>
      </w:tr>
    </w:tbl>
    <w:p w:rsidR="006E140A" w:rsidRPr="006E140A" w:rsidRDefault="006E140A" w:rsidP="006E140A">
      <w:pPr>
        <w:jc w:val="both"/>
        <w:rPr>
          <w:rFonts w:ascii="Times New Roman" w:hAnsi="Times New Roman" w:cs="Times New Roman"/>
          <w:sz w:val="24"/>
          <w:szCs w:val="24"/>
        </w:rPr>
      </w:pPr>
    </w:p>
    <w:p w:rsidR="006E140A" w:rsidRPr="006E140A" w:rsidRDefault="006E140A" w:rsidP="006E140A">
      <w:pPr>
        <w:pStyle w:val="Akapitzlist"/>
        <w:numPr>
          <w:ilvl w:val="0"/>
          <w:numId w:val="12"/>
        </w:numPr>
        <w:jc w:val="both"/>
        <w:rPr>
          <w:rFonts w:ascii="Times New Roman" w:hAnsi="Times New Roman" w:cs="Times New Roman"/>
          <w:sz w:val="24"/>
          <w:szCs w:val="24"/>
        </w:rPr>
      </w:pPr>
      <w:r w:rsidRPr="006E140A">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6E140A" w:rsidRPr="006E140A" w:rsidTr="00797829">
        <w:trPr>
          <w:trHeight w:val="136"/>
        </w:trPr>
        <w:tc>
          <w:tcPr>
            <w:tcW w:w="1439" w:type="dxa"/>
            <w:vMerge w:val="restart"/>
            <w:shd w:val="clear" w:color="auto" w:fill="D9D9D9" w:themeFill="background1" w:themeFillShade="D9"/>
            <w:vAlign w:val="center"/>
          </w:tcPr>
          <w:p w:rsidR="006E140A" w:rsidRPr="006E140A" w:rsidRDefault="006E140A" w:rsidP="00797829">
            <w:pPr>
              <w:shd w:val="clear" w:color="auto" w:fill="D9D9D9" w:themeFill="background1" w:themeFillShade="D9"/>
              <w:jc w:val="center"/>
              <w:rPr>
                <w:rFonts w:ascii="Times New Roman" w:hAnsi="Times New Roman" w:cs="Times New Roman"/>
              </w:rPr>
            </w:pPr>
          </w:p>
          <w:p w:rsidR="006E140A" w:rsidRPr="006E140A" w:rsidRDefault="006E140A" w:rsidP="00797829">
            <w:pPr>
              <w:shd w:val="clear" w:color="auto" w:fill="D9D9D9" w:themeFill="background1" w:themeFillShade="D9"/>
              <w:jc w:val="center"/>
              <w:rPr>
                <w:rFonts w:ascii="Times New Roman" w:hAnsi="Times New Roman" w:cs="Times New Roman"/>
              </w:rPr>
            </w:pPr>
          </w:p>
          <w:p w:rsidR="006E140A" w:rsidRPr="006E140A" w:rsidRDefault="006E140A" w:rsidP="00797829">
            <w:pPr>
              <w:shd w:val="clear" w:color="auto" w:fill="D9D9D9" w:themeFill="background1" w:themeFillShade="D9"/>
              <w:jc w:val="center"/>
              <w:rPr>
                <w:rFonts w:ascii="Times New Roman" w:hAnsi="Times New Roman" w:cs="Times New Roman"/>
              </w:rPr>
            </w:pPr>
            <w:r w:rsidRPr="006E140A">
              <w:rPr>
                <w:rFonts w:ascii="Times New Roman" w:hAnsi="Times New Roman" w:cs="Times New Roman"/>
              </w:rPr>
              <w:t>Liczba pracowników zatrudnionych w</w:t>
            </w:r>
          </w:p>
          <w:p w:rsidR="006E140A" w:rsidRPr="006E140A" w:rsidRDefault="006E140A" w:rsidP="00797829">
            <w:pPr>
              <w:shd w:val="clear" w:color="auto" w:fill="D9D9D9" w:themeFill="background1" w:themeFillShade="D9"/>
              <w:jc w:val="center"/>
              <w:rPr>
                <w:rFonts w:ascii="Times New Roman" w:hAnsi="Times New Roman" w:cs="Times New Roman"/>
              </w:rPr>
            </w:pPr>
            <w:r w:rsidRPr="006E140A">
              <w:rPr>
                <w:rFonts w:ascii="Times New Roman" w:hAnsi="Times New Roman" w:cs="Times New Roman"/>
              </w:rPr>
              <w:t>Przedsiębiorstwie:</w:t>
            </w:r>
          </w:p>
          <w:p w:rsidR="006E140A" w:rsidRPr="006E140A" w:rsidRDefault="006E140A" w:rsidP="00797829">
            <w:pPr>
              <w:jc w:val="center"/>
              <w:rPr>
                <w:rFonts w:ascii="Times New Roman" w:hAnsi="Times New Roman" w:cs="Times New Roman"/>
              </w:rPr>
            </w:pPr>
          </w:p>
        </w:tc>
        <w:tc>
          <w:tcPr>
            <w:tcW w:w="1462"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mikro</w:t>
            </w:r>
          </w:p>
        </w:tc>
        <w:tc>
          <w:tcPr>
            <w:tcW w:w="1298"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małym</w:t>
            </w:r>
          </w:p>
        </w:tc>
        <w:tc>
          <w:tcPr>
            <w:tcW w:w="1400"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średnim</w:t>
            </w:r>
          </w:p>
        </w:tc>
        <w:tc>
          <w:tcPr>
            <w:tcW w:w="2447"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Liczba punktów</w:t>
            </w:r>
          </w:p>
        </w:tc>
      </w:tr>
      <w:tr w:rsidR="006E140A" w:rsidRPr="006E140A" w:rsidTr="00797829">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1-2</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1-11</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1-55</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w:t>
            </w:r>
          </w:p>
        </w:tc>
      </w:tr>
      <w:tr w:rsidR="006E140A" w:rsidRPr="006E140A" w:rsidTr="00797829">
        <w:trPr>
          <w:trHeight w:val="263"/>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3-4</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12-21</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56-110</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2</w:t>
            </w:r>
          </w:p>
        </w:tc>
      </w:tr>
      <w:tr w:rsidR="006E140A" w:rsidRPr="006E140A" w:rsidTr="00797829">
        <w:trPr>
          <w:trHeight w:val="230"/>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5-6</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22-33</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111-167</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w:t>
            </w:r>
          </w:p>
        </w:tc>
      </w:tr>
      <w:tr w:rsidR="006E140A" w:rsidRPr="006E140A" w:rsidTr="00797829">
        <w:trPr>
          <w:trHeight w:val="243"/>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7</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34-38</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168-195</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4</w:t>
            </w:r>
          </w:p>
        </w:tc>
      </w:tr>
      <w:tr w:rsidR="006E140A" w:rsidRPr="006E140A" w:rsidTr="00797829">
        <w:trPr>
          <w:trHeight w:val="148"/>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8 i więcej</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39 i więcej</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196 i więcej</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5</w:t>
            </w:r>
          </w:p>
        </w:tc>
      </w:tr>
    </w:tbl>
    <w:p w:rsidR="006E140A" w:rsidRPr="006E140A" w:rsidRDefault="006E140A" w:rsidP="006E140A">
      <w:pPr>
        <w:jc w:val="both"/>
        <w:rPr>
          <w:rFonts w:ascii="Times New Roman" w:hAnsi="Times New Roman" w:cs="Times New Roman"/>
          <w:sz w:val="24"/>
          <w:szCs w:val="24"/>
        </w:rPr>
      </w:pPr>
    </w:p>
    <w:p w:rsidR="006E140A" w:rsidRPr="006E140A" w:rsidRDefault="006E140A" w:rsidP="006E140A">
      <w:pPr>
        <w:pStyle w:val="Akapitzlist"/>
        <w:numPr>
          <w:ilvl w:val="0"/>
          <w:numId w:val="12"/>
        </w:numPr>
        <w:jc w:val="both"/>
        <w:rPr>
          <w:rFonts w:ascii="Times New Roman" w:hAnsi="Times New Roman" w:cs="Times New Roman"/>
          <w:sz w:val="24"/>
          <w:szCs w:val="24"/>
        </w:rPr>
      </w:pPr>
      <w:r w:rsidRPr="006E140A">
        <w:rPr>
          <w:rFonts w:ascii="Times New Roman" w:hAnsi="Times New Roman" w:cs="Times New Roman"/>
          <w:sz w:val="24"/>
          <w:szCs w:val="24"/>
        </w:rPr>
        <w:t xml:space="preserve">kluczowe na danym obszarze branże przedsiębiorstw: </w:t>
      </w:r>
    </w:p>
    <w:p w:rsidR="006E140A" w:rsidRPr="006E140A" w:rsidRDefault="006E140A" w:rsidP="006E140A">
      <w:pPr>
        <w:pStyle w:val="Akapitzlist"/>
        <w:ind w:left="1724"/>
        <w:jc w:val="both"/>
        <w:rPr>
          <w:rFonts w:ascii="Times New Roman" w:hAnsi="Times New Roman" w:cs="Times New Roman"/>
          <w:sz w:val="24"/>
          <w:szCs w:val="24"/>
        </w:rPr>
      </w:pPr>
      <w:r w:rsidRPr="006E140A">
        <w:rPr>
          <w:rFonts w:ascii="Times New Roman" w:hAnsi="Times New Roman" w:cs="Times New Roman"/>
          <w:sz w:val="24"/>
          <w:szCs w:val="24"/>
        </w:rPr>
        <w:t xml:space="preserve">- sekcja PKD: </w:t>
      </w:r>
      <w:r w:rsidRPr="006E140A">
        <w:rPr>
          <w:rFonts w:ascii="Times New Roman" w:hAnsi="Times New Roman" w:cs="Times New Roman"/>
          <w:sz w:val="24"/>
          <w:szCs w:val="24"/>
        </w:rPr>
        <w:t>I</w:t>
      </w:r>
      <w:r w:rsidRPr="006E140A">
        <w:rPr>
          <w:rFonts w:ascii="Times New Roman" w:hAnsi="Times New Roman" w:cs="Times New Roman"/>
          <w:sz w:val="24"/>
          <w:szCs w:val="24"/>
        </w:rPr>
        <w:t xml:space="preserve"> </w:t>
      </w:r>
      <w:r w:rsidRPr="006E140A">
        <w:rPr>
          <w:rFonts w:ascii="Times New Roman" w:hAnsi="Times New Roman" w:cs="Times New Roman"/>
          <w:sz w:val="24"/>
          <w:szCs w:val="24"/>
        </w:rPr>
        <w:t>Działalność związana z zakwaterowaniem i usługami gastronomicznymi</w:t>
      </w:r>
      <w:r w:rsidRPr="006E140A">
        <w:rPr>
          <w:rFonts w:ascii="Times New Roman" w:hAnsi="Times New Roman" w:cs="Times New Roman"/>
          <w:sz w:val="24"/>
          <w:szCs w:val="24"/>
        </w:rPr>
        <w:t xml:space="preserve"> (PKD – działy </w:t>
      </w:r>
      <w:r w:rsidRPr="006E140A">
        <w:rPr>
          <w:rFonts w:ascii="Times New Roman" w:hAnsi="Times New Roman" w:cs="Times New Roman"/>
          <w:sz w:val="24"/>
          <w:szCs w:val="24"/>
        </w:rPr>
        <w:t>55-56</w:t>
      </w:r>
      <w:r w:rsidRPr="006E140A">
        <w:rPr>
          <w:rFonts w:ascii="Times New Roman" w:hAnsi="Times New Roman" w:cs="Times New Roman"/>
          <w:sz w:val="24"/>
          <w:szCs w:val="24"/>
        </w:rPr>
        <w:t>) (tak – 2 pkt, nie – 0 pkt).</w:t>
      </w:r>
      <w:bookmarkEnd w:id="0"/>
    </w:p>
    <w:p w:rsidR="006E140A" w:rsidRPr="006E140A" w:rsidRDefault="006E140A" w:rsidP="00AA6F31">
      <w:pPr>
        <w:pStyle w:val="Akapitzlist"/>
        <w:numPr>
          <w:ilvl w:val="0"/>
          <w:numId w:val="6"/>
        </w:numPr>
        <w:jc w:val="both"/>
        <w:rPr>
          <w:rFonts w:ascii="Times New Roman" w:hAnsi="Times New Roman" w:cs="Times New Roman"/>
          <w:sz w:val="24"/>
          <w:szCs w:val="24"/>
        </w:rPr>
      </w:pPr>
      <w:bookmarkStart w:id="2" w:name="_Hlk508713237"/>
      <w:bookmarkEnd w:id="1"/>
      <w:r w:rsidRPr="006E140A">
        <w:rPr>
          <w:rFonts w:ascii="Times New Roman" w:hAnsi="Times New Roman" w:cs="Times New Roman"/>
          <w:sz w:val="24"/>
          <w:szCs w:val="24"/>
        </w:rPr>
        <w:t>Nie przyznanie punktów w ramach kryteriów premiujących nie dyskwalifikuje Pracodawcy z udziału w projekcie</w:t>
      </w:r>
      <w:bookmarkEnd w:id="2"/>
      <w:r w:rsidRPr="006E140A">
        <w:rPr>
          <w:rFonts w:ascii="Times New Roman" w:hAnsi="Times New Roman" w:cs="Times New Roman"/>
          <w:sz w:val="24"/>
          <w:szCs w:val="24"/>
        </w:rPr>
        <w:t>.</w:t>
      </w:r>
    </w:p>
    <w:p w:rsidR="006E140A" w:rsidRPr="006E140A" w:rsidRDefault="006E140A" w:rsidP="00AA6F31">
      <w:pPr>
        <w:pStyle w:val="Akapitzlist"/>
        <w:numPr>
          <w:ilvl w:val="0"/>
          <w:numId w:val="6"/>
        </w:numPr>
        <w:jc w:val="both"/>
        <w:rPr>
          <w:rFonts w:ascii="Times New Roman" w:hAnsi="Times New Roman" w:cs="Times New Roman"/>
          <w:sz w:val="24"/>
          <w:szCs w:val="24"/>
        </w:rPr>
      </w:pPr>
      <w:bookmarkStart w:id="3" w:name="_Hlk508713262"/>
      <w:bookmarkStart w:id="4" w:name="_Hlk508715260"/>
      <w:r w:rsidRPr="006E140A">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3"/>
      <w:r w:rsidRPr="006E140A">
        <w:rPr>
          <w:rFonts w:ascii="Times New Roman" w:hAnsi="Times New Roman" w:cs="Times New Roman"/>
          <w:sz w:val="24"/>
          <w:szCs w:val="24"/>
        </w:rPr>
        <w:t>)</w:t>
      </w:r>
      <w:bookmarkEnd w:id="4"/>
      <w:r w:rsidRPr="006E140A">
        <w:rPr>
          <w:rFonts w:ascii="Times New Roman" w:hAnsi="Times New Roman" w:cs="Times New Roman"/>
          <w:sz w:val="24"/>
          <w:szCs w:val="24"/>
        </w:rPr>
        <w:t>.</w:t>
      </w:r>
    </w:p>
    <w:p w:rsidR="00AA6F31" w:rsidRDefault="00AA6F31" w:rsidP="00AA6F31">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Przedsiębiorstwa będą kwalifikowane w kolejności wynikającej z odsetka osób </w:t>
      </w:r>
      <w:r>
        <w:rPr>
          <w:rFonts w:ascii="Times New Roman" w:hAnsi="Times New Roman" w:cs="Times New Roman"/>
          <w:sz w:val="24"/>
          <w:szCs w:val="24"/>
        </w:rPr>
        <w:br/>
        <w:t>50+ wśród pracowników przedsiębiorstwa (im wyższy tym wyższa pozycja na liście rankingowej). Odsetek osób jest równy liczbie punktów. 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od średnich rynkowych – im wyższy tym wyższe miejsce na liście rankingowej. 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z rezygnacją z udziału w </w:t>
      </w:r>
      <w:r w:rsidR="006E140A">
        <w:rPr>
          <w:rFonts w:ascii="Times New Roman" w:hAnsi="Times New Roman" w:cs="Times New Roman"/>
          <w:sz w:val="24"/>
          <w:szCs w:val="24"/>
        </w:rPr>
        <w:t>projekcie</w:t>
      </w:r>
      <w:r>
        <w:rPr>
          <w:rFonts w:ascii="Times New Roman" w:hAnsi="Times New Roman" w:cs="Times New Roman"/>
          <w:sz w:val="24"/>
          <w:szCs w:val="24"/>
        </w:rPr>
        <w:t>.</w:t>
      </w:r>
    </w:p>
    <w:p w:rsidR="00AA6F31" w:rsidRDefault="00AA6F31" w:rsidP="00AA6F31">
      <w:pPr>
        <w:pStyle w:val="Akapitzlist"/>
        <w:numPr>
          <w:ilvl w:val="0"/>
          <w:numId w:val="6"/>
        </w:numPr>
        <w:jc w:val="both"/>
        <w:rPr>
          <w:rFonts w:ascii="Times New Roman" w:hAnsi="Times New Roman" w:cs="Times New Roman"/>
          <w:sz w:val="24"/>
          <w:szCs w:val="24"/>
        </w:rPr>
      </w:pPr>
      <w:r w:rsidRPr="001656C2">
        <w:rPr>
          <w:rFonts w:ascii="Times New Roman" w:hAnsi="Times New Roman" w:cs="Times New Roman"/>
          <w:sz w:val="24"/>
          <w:szCs w:val="24"/>
        </w:rPr>
        <w:t xml:space="preserve">Jeśli w Formularzu rekrutacyjnym nie zostaną przedstawione wszystkie niezbędne dane </w:t>
      </w:r>
      <w:r>
        <w:rPr>
          <w:rFonts w:ascii="Times New Roman" w:hAnsi="Times New Roman" w:cs="Times New Roman"/>
          <w:sz w:val="24"/>
          <w:szCs w:val="24"/>
        </w:rPr>
        <w:t xml:space="preserve">do </w:t>
      </w:r>
      <w:r w:rsidRPr="001656C2">
        <w:rPr>
          <w:rFonts w:ascii="Times New Roman" w:hAnsi="Times New Roman" w:cs="Times New Roman"/>
          <w:sz w:val="24"/>
          <w:szCs w:val="24"/>
        </w:rPr>
        <w:t>zakwalifikowania podmiotu</w:t>
      </w:r>
      <w:r>
        <w:rPr>
          <w:rFonts w:ascii="Times New Roman" w:hAnsi="Times New Roman" w:cs="Times New Roman"/>
          <w:sz w:val="24"/>
          <w:szCs w:val="24"/>
        </w:rPr>
        <w:t>,</w:t>
      </w:r>
      <w:r w:rsidRPr="001656C2">
        <w:rPr>
          <w:rFonts w:ascii="Times New Roman" w:hAnsi="Times New Roman" w:cs="Times New Roman"/>
          <w:sz w:val="24"/>
          <w:szCs w:val="24"/>
        </w:rPr>
        <w:t xml:space="preserve"> do projektu lub Komisja rekrutacyjna będzie miała wątpliwości co do przedstawionych danych</w:t>
      </w:r>
      <w:r>
        <w:rPr>
          <w:rFonts w:ascii="Times New Roman" w:hAnsi="Times New Roman" w:cs="Times New Roman"/>
          <w:sz w:val="24"/>
          <w:szCs w:val="24"/>
        </w:rPr>
        <w:t>, do przedsiębiorcy wys</w:t>
      </w:r>
      <w:r w:rsidRPr="001656C2">
        <w:rPr>
          <w:rFonts w:ascii="Times New Roman" w:hAnsi="Times New Roman" w:cs="Times New Roman"/>
          <w:sz w:val="24"/>
          <w:szCs w:val="24"/>
        </w:rPr>
        <w:t xml:space="preserve">łany </w:t>
      </w:r>
      <w:r>
        <w:rPr>
          <w:rFonts w:ascii="Times New Roman" w:hAnsi="Times New Roman" w:cs="Times New Roman"/>
          <w:sz w:val="24"/>
          <w:szCs w:val="24"/>
        </w:rPr>
        <w:t>zostanie</w:t>
      </w:r>
      <w:r w:rsidRPr="001656C2">
        <w:rPr>
          <w:rFonts w:ascii="Times New Roman" w:hAnsi="Times New Roman" w:cs="Times New Roman"/>
          <w:sz w:val="24"/>
          <w:szCs w:val="24"/>
        </w:rPr>
        <w:t xml:space="preserve"> e-mail z prośb</w:t>
      </w:r>
      <w:r>
        <w:rPr>
          <w:rFonts w:ascii="Times New Roman" w:hAnsi="Times New Roman" w:cs="Times New Roman"/>
          <w:sz w:val="24"/>
          <w:szCs w:val="24"/>
        </w:rPr>
        <w:t>ą</w:t>
      </w:r>
      <w:r w:rsidRPr="001656C2">
        <w:rPr>
          <w:rFonts w:ascii="Times New Roman" w:hAnsi="Times New Roman" w:cs="Times New Roman"/>
          <w:sz w:val="24"/>
          <w:szCs w:val="24"/>
        </w:rPr>
        <w:t xml:space="preserve"> o uzupełnieni</w:t>
      </w:r>
      <w:r>
        <w:rPr>
          <w:rFonts w:ascii="Times New Roman" w:hAnsi="Times New Roman" w:cs="Times New Roman"/>
          <w:sz w:val="24"/>
          <w:szCs w:val="24"/>
        </w:rPr>
        <w:t>a</w:t>
      </w:r>
      <w:r w:rsidRPr="001656C2">
        <w:rPr>
          <w:rFonts w:ascii="Times New Roman" w:hAnsi="Times New Roman" w:cs="Times New Roman"/>
          <w:sz w:val="24"/>
          <w:szCs w:val="24"/>
        </w:rPr>
        <w:t xml:space="preserve"> lub wyjaśnienia</w:t>
      </w:r>
      <w:r>
        <w:rPr>
          <w:rFonts w:ascii="Times New Roman" w:hAnsi="Times New Roman" w:cs="Times New Roman"/>
          <w:sz w:val="24"/>
          <w:szCs w:val="24"/>
        </w:rPr>
        <w:t>. Brak dostarczenia wyjaśnień w ciągu 3 </w:t>
      </w:r>
      <w:r w:rsidRPr="001656C2">
        <w:rPr>
          <w:rFonts w:ascii="Times New Roman" w:hAnsi="Times New Roman" w:cs="Times New Roman"/>
          <w:sz w:val="24"/>
          <w:szCs w:val="24"/>
        </w:rPr>
        <w:t xml:space="preserve">dni roboczych jest równoważny z rezygnacją z udziału w projekcie. </w:t>
      </w:r>
      <w:r>
        <w:rPr>
          <w:rFonts w:ascii="Times New Roman" w:hAnsi="Times New Roman" w:cs="Times New Roman"/>
          <w:sz w:val="24"/>
          <w:szCs w:val="24"/>
        </w:rPr>
        <w:t>Sytuacja taka nie </w:t>
      </w:r>
      <w:r w:rsidRPr="001656C2">
        <w:rPr>
          <w:rFonts w:ascii="Times New Roman" w:hAnsi="Times New Roman" w:cs="Times New Roman"/>
          <w:sz w:val="24"/>
          <w:szCs w:val="24"/>
        </w:rPr>
        <w:t>wyklucza powtórnego złożenia Formularza</w:t>
      </w:r>
      <w:r>
        <w:rPr>
          <w:rFonts w:ascii="Times New Roman" w:hAnsi="Times New Roman" w:cs="Times New Roman"/>
          <w:sz w:val="24"/>
          <w:szCs w:val="24"/>
        </w:rPr>
        <w:t xml:space="preserve"> rekrutacyjnego przez podmiot w </w:t>
      </w:r>
      <w:r w:rsidRPr="001656C2">
        <w:rPr>
          <w:rFonts w:ascii="Times New Roman" w:hAnsi="Times New Roman" w:cs="Times New Roman"/>
          <w:sz w:val="24"/>
          <w:szCs w:val="24"/>
        </w:rPr>
        <w:t xml:space="preserve">późniejszym terminie. </w:t>
      </w:r>
    </w:p>
    <w:p w:rsidR="00AA6F31" w:rsidRDefault="00AA6F31" w:rsidP="00AA6F31">
      <w:pPr>
        <w:pStyle w:val="Akapitzlist"/>
        <w:numPr>
          <w:ilvl w:val="0"/>
          <w:numId w:val="6"/>
        </w:numPr>
        <w:jc w:val="both"/>
        <w:rPr>
          <w:rFonts w:ascii="Times New Roman" w:hAnsi="Times New Roman" w:cs="Times New Roman"/>
          <w:sz w:val="24"/>
          <w:szCs w:val="24"/>
        </w:rPr>
      </w:pPr>
      <w:r w:rsidRPr="001656C2">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1656C2">
          <w:rPr>
            <w:rStyle w:val="Hipercze"/>
            <w:rFonts w:ascii="Times New Roman" w:hAnsi="Times New Roman" w:cs="Times New Roman"/>
            <w:sz w:val="24"/>
            <w:szCs w:val="24"/>
          </w:rPr>
          <w:t>www.marr.pl</w:t>
        </w:r>
      </w:hyperlink>
      <w:r>
        <w:rPr>
          <w:rFonts w:ascii="Times New Roman" w:hAnsi="Times New Roman" w:cs="Times New Roman"/>
          <w:sz w:val="24"/>
          <w:szCs w:val="24"/>
        </w:rPr>
        <w:t>.</w:t>
      </w:r>
    </w:p>
    <w:p w:rsidR="006E140A" w:rsidRPr="006E140A" w:rsidRDefault="006E140A" w:rsidP="00AA6F31">
      <w:pPr>
        <w:pStyle w:val="Akapitzlist"/>
        <w:numPr>
          <w:ilvl w:val="0"/>
          <w:numId w:val="6"/>
        </w:numPr>
        <w:jc w:val="both"/>
        <w:rPr>
          <w:rFonts w:ascii="Times New Roman" w:hAnsi="Times New Roman" w:cs="Times New Roman"/>
          <w:sz w:val="24"/>
          <w:szCs w:val="24"/>
        </w:rPr>
      </w:pPr>
      <w:r w:rsidRPr="006E140A">
        <w:rPr>
          <w:rFonts w:ascii="Times New Roman" w:hAnsi="Times New Roman" w:cs="Times New Roman"/>
          <w:sz w:val="24"/>
          <w:szCs w:val="24"/>
        </w:rPr>
        <w:t>Z zakwalifikowanymi do Projektu Pracodawcami zostaną podpisane umowy: Umowa wsparcia (opracowani</w:t>
      </w:r>
      <w:r w:rsidR="0046626C">
        <w:rPr>
          <w:rFonts w:ascii="Times New Roman" w:hAnsi="Times New Roman" w:cs="Times New Roman"/>
          <w:sz w:val="24"/>
          <w:szCs w:val="24"/>
        </w:rPr>
        <w:t>e/aktualizacja S</w:t>
      </w:r>
      <w:r w:rsidRPr="006E140A">
        <w:rPr>
          <w:rFonts w:ascii="Times New Roman" w:hAnsi="Times New Roman" w:cs="Times New Roman"/>
          <w:sz w:val="24"/>
          <w:szCs w:val="24"/>
        </w:rPr>
        <w:t xml:space="preserve">trategii </w:t>
      </w:r>
      <w:r w:rsidR="0046626C">
        <w:rPr>
          <w:rFonts w:ascii="Times New Roman" w:hAnsi="Times New Roman" w:cs="Times New Roman"/>
          <w:sz w:val="24"/>
          <w:szCs w:val="24"/>
        </w:rPr>
        <w:t>zarządzania wiekiem, wdrożenie S</w:t>
      </w:r>
      <w:r w:rsidRPr="006E140A">
        <w:rPr>
          <w:rFonts w:ascii="Times New Roman" w:hAnsi="Times New Roman" w:cs="Times New Roman"/>
          <w:sz w:val="24"/>
          <w:szCs w:val="24"/>
        </w:rPr>
        <w:t>trategii) oraz w uzasadnionych przypadkach umowy wsparcia w formie bonu (wyposażenie/doposażenie stanowiska pracy), stanowiące odpowiednio Załączniki nr 4 i 5 do niniejszego Regulaminu</w:t>
      </w:r>
      <w:r w:rsidRPr="006E140A">
        <w:rPr>
          <w:rFonts w:ascii="Times New Roman" w:hAnsi="Times New Roman" w:cs="Times New Roman"/>
          <w:sz w:val="24"/>
          <w:szCs w:val="24"/>
        </w:rPr>
        <w:t>.</w:t>
      </w:r>
    </w:p>
    <w:p w:rsidR="00045365" w:rsidRDefault="00045365">
      <w:pPr>
        <w:rPr>
          <w:rFonts w:ascii="Times New Roman" w:hAnsi="Times New Roman" w:cs="Times New Roman"/>
          <w:b/>
          <w:sz w:val="24"/>
          <w:szCs w:val="24"/>
        </w:rPr>
      </w:pPr>
      <w:r>
        <w:rPr>
          <w:rFonts w:ascii="Times New Roman" w:hAnsi="Times New Roman" w:cs="Times New Roman"/>
          <w:b/>
          <w:sz w:val="24"/>
          <w:szCs w:val="24"/>
        </w:rPr>
        <w:br w:type="page"/>
      </w:r>
    </w:p>
    <w:p w:rsidR="006E140A" w:rsidRPr="006E140A" w:rsidRDefault="006E140A" w:rsidP="006E140A">
      <w:pPr>
        <w:jc w:val="center"/>
        <w:rPr>
          <w:rFonts w:ascii="Times New Roman" w:hAnsi="Times New Roman" w:cs="Times New Roman"/>
          <w:b/>
          <w:sz w:val="24"/>
          <w:szCs w:val="24"/>
        </w:rPr>
      </w:pPr>
      <w:bookmarkStart w:id="5" w:name="_Hlk508713823"/>
      <w:r w:rsidRPr="006E140A">
        <w:rPr>
          <w:rFonts w:ascii="Times New Roman" w:hAnsi="Times New Roman" w:cs="Times New Roman"/>
          <w:b/>
          <w:sz w:val="24"/>
          <w:szCs w:val="24"/>
        </w:rPr>
        <w:lastRenderedPageBreak/>
        <w:t>§5</w:t>
      </w:r>
    </w:p>
    <w:p w:rsidR="006E140A" w:rsidRPr="006E140A" w:rsidRDefault="006E140A" w:rsidP="006E140A">
      <w:pPr>
        <w:jc w:val="center"/>
        <w:rPr>
          <w:rFonts w:ascii="Times New Roman" w:hAnsi="Times New Roman" w:cs="Times New Roman"/>
          <w:b/>
          <w:sz w:val="24"/>
          <w:szCs w:val="24"/>
        </w:rPr>
      </w:pPr>
      <w:r w:rsidRPr="006E140A">
        <w:rPr>
          <w:rFonts w:ascii="Times New Roman" w:hAnsi="Times New Roman" w:cs="Times New Roman"/>
          <w:b/>
          <w:sz w:val="24"/>
          <w:szCs w:val="24"/>
        </w:rPr>
        <w:t>Przewidziane formy wsparcia</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W ramach Projektu Beneficjentom zostanie udzielone wsparcie w formie:</w:t>
      </w:r>
    </w:p>
    <w:p w:rsidR="006E140A" w:rsidRPr="006E140A" w:rsidRDefault="006E140A" w:rsidP="006E140A">
      <w:pPr>
        <w:pStyle w:val="Akapitzlist"/>
        <w:numPr>
          <w:ilvl w:val="0"/>
          <w:numId w:val="14"/>
        </w:numPr>
        <w:jc w:val="both"/>
        <w:rPr>
          <w:rFonts w:ascii="Times New Roman" w:hAnsi="Times New Roman" w:cs="Times New Roman"/>
          <w:sz w:val="24"/>
          <w:szCs w:val="24"/>
        </w:rPr>
      </w:pPr>
      <w:r w:rsidRPr="006E140A">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6E140A" w:rsidRPr="006E140A" w:rsidRDefault="006E140A" w:rsidP="006E140A">
      <w:pPr>
        <w:pStyle w:val="Akapitzlist"/>
        <w:numPr>
          <w:ilvl w:val="0"/>
          <w:numId w:val="14"/>
        </w:numPr>
        <w:jc w:val="both"/>
        <w:rPr>
          <w:rFonts w:ascii="Times New Roman" w:hAnsi="Times New Roman" w:cs="Times New Roman"/>
          <w:sz w:val="24"/>
          <w:szCs w:val="24"/>
        </w:rPr>
      </w:pPr>
      <w:r w:rsidRPr="006E140A">
        <w:rPr>
          <w:rFonts w:ascii="Times New Roman" w:hAnsi="Times New Roman" w:cs="Times New Roman"/>
          <w:sz w:val="24"/>
          <w:szCs w:val="24"/>
        </w:rPr>
        <w:t xml:space="preserve">oraz w uzasadnionych przypadkach - refundacji </w:t>
      </w:r>
      <w:r w:rsidRPr="006E140A">
        <w:rPr>
          <w:rFonts w:ascii="Times New Roman" w:eastAsia="Times New Roman" w:hAnsi="Times New Roman" w:cs="Times New Roman"/>
          <w:sz w:val="24"/>
          <w:szCs w:val="24"/>
          <w:lang w:eastAsia="pl-PL"/>
        </w:rPr>
        <w:t xml:space="preserve">kosztów doposażenia/wyposażenia stanowiska pracy do 5 000 zł w zakresie wynikającym </w:t>
      </w:r>
      <w:r w:rsidRPr="006E140A">
        <w:rPr>
          <w:rFonts w:ascii="Times New Roman" w:eastAsia="Times New Roman" w:hAnsi="Times New Roman" w:cs="Times New Roman"/>
          <w:sz w:val="24"/>
          <w:szCs w:val="24"/>
          <w:lang w:eastAsia="pl-PL"/>
        </w:rPr>
        <w:br/>
        <w:t>z rekomendacji ujętych w Strategii zarządzania wiekiem.</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Strategia zarządzania wiekiem obejmować będzie następujące elementy:</w:t>
      </w:r>
    </w:p>
    <w:p w:rsidR="006E140A" w:rsidRPr="006E140A" w:rsidRDefault="006E140A" w:rsidP="006E140A">
      <w:pPr>
        <w:pStyle w:val="Akapitzlist"/>
        <w:numPr>
          <w:ilvl w:val="0"/>
          <w:numId w:val="13"/>
        </w:numPr>
        <w:jc w:val="both"/>
        <w:rPr>
          <w:rFonts w:ascii="Times New Roman" w:hAnsi="Times New Roman" w:cs="Times New Roman"/>
          <w:sz w:val="24"/>
          <w:szCs w:val="24"/>
        </w:rPr>
      </w:pPr>
      <w:r w:rsidRPr="006E140A">
        <w:rPr>
          <w:rFonts w:ascii="Times New Roman" w:hAnsi="Times New Roman" w:cs="Times New Roman"/>
          <w:sz w:val="24"/>
          <w:szCs w:val="24"/>
        </w:rPr>
        <w:t>diagnoza przedsiębiorstwa (określenie potrzeb zarządzania wiekiem, wkomponowanych w plany rozwoju zakładu pracy, sformułowanie celów zarządzania wiekie</w:t>
      </w:r>
      <w:bookmarkStart w:id="6" w:name="_GoBack"/>
      <w:bookmarkEnd w:id="6"/>
      <w:r w:rsidRPr="006E140A">
        <w:rPr>
          <w:rFonts w:ascii="Times New Roman" w:hAnsi="Times New Roman" w:cs="Times New Roman"/>
          <w:sz w:val="24"/>
          <w:szCs w:val="24"/>
        </w:rPr>
        <w:t>m w organizacji);</w:t>
      </w:r>
    </w:p>
    <w:p w:rsidR="006E140A" w:rsidRPr="006E140A" w:rsidRDefault="006E140A" w:rsidP="006E140A">
      <w:pPr>
        <w:pStyle w:val="Akapitzlist"/>
        <w:numPr>
          <w:ilvl w:val="0"/>
          <w:numId w:val="13"/>
        </w:numPr>
        <w:jc w:val="both"/>
        <w:rPr>
          <w:rFonts w:ascii="Times New Roman" w:hAnsi="Times New Roman" w:cs="Times New Roman"/>
          <w:sz w:val="24"/>
          <w:szCs w:val="24"/>
        </w:rPr>
      </w:pPr>
      <w:r w:rsidRPr="006E140A">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6E140A">
        <w:rPr>
          <w:rFonts w:ascii="Times New Roman" w:hAnsi="Times New Roman" w:cs="Times New Roman"/>
          <w:sz w:val="24"/>
          <w:szCs w:val="24"/>
        </w:rPr>
        <w:br/>
        <w:t>w diagnozie problemy, przeszkody w zakresie efektywnego zarządzania wiekiem w przedsiębiorstwie);</w:t>
      </w:r>
    </w:p>
    <w:p w:rsidR="006E140A" w:rsidRPr="006E140A" w:rsidRDefault="006E140A" w:rsidP="006E140A">
      <w:pPr>
        <w:pStyle w:val="Akapitzlist"/>
        <w:numPr>
          <w:ilvl w:val="0"/>
          <w:numId w:val="13"/>
        </w:numPr>
        <w:jc w:val="both"/>
        <w:rPr>
          <w:rFonts w:ascii="Times New Roman" w:hAnsi="Times New Roman" w:cs="Times New Roman"/>
          <w:sz w:val="24"/>
          <w:szCs w:val="24"/>
        </w:rPr>
      </w:pPr>
      <w:r w:rsidRPr="006E140A">
        <w:rPr>
          <w:rFonts w:ascii="Times New Roman" w:hAnsi="Times New Roman" w:cs="Times New Roman"/>
          <w:sz w:val="24"/>
          <w:szCs w:val="24"/>
        </w:rPr>
        <w:t>podsumowanie (przygotowanie rekomendacji, us</w:t>
      </w:r>
      <w:r w:rsidR="0046626C">
        <w:rPr>
          <w:rFonts w:ascii="Times New Roman" w:hAnsi="Times New Roman" w:cs="Times New Roman"/>
          <w:sz w:val="24"/>
          <w:szCs w:val="24"/>
        </w:rPr>
        <w:t>talenie harmonogramu wdrożenia S</w:t>
      </w:r>
      <w:r w:rsidRPr="006E140A">
        <w:rPr>
          <w:rFonts w:ascii="Times New Roman" w:hAnsi="Times New Roman" w:cs="Times New Roman"/>
          <w:sz w:val="24"/>
          <w:szCs w:val="24"/>
        </w:rPr>
        <w:t xml:space="preserve">trategii oraz monitorowanie i ewaluacja </w:t>
      </w:r>
      <w:r w:rsidR="0046626C">
        <w:rPr>
          <w:rFonts w:ascii="Times New Roman" w:hAnsi="Times New Roman" w:cs="Times New Roman"/>
          <w:sz w:val="24"/>
          <w:szCs w:val="24"/>
        </w:rPr>
        <w:t>S</w:t>
      </w:r>
      <w:r w:rsidRPr="006E140A">
        <w:rPr>
          <w:rFonts w:ascii="Times New Roman" w:hAnsi="Times New Roman" w:cs="Times New Roman"/>
          <w:sz w:val="24"/>
          <w:szCs w:val="24"/>
        </w:rPr>
        <w:t>trategii dla organizacji pozarządowych).</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6E140A">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6E140A" w:rsidRPr="006E140A" w:rsidRDefault="006E140A" w:rsidP="006E140A">
      <w:pPr>
        <w:pStyle w:val="Akapitzlist"/>
        <w:numPr>
          <w:ilvl w:val="0"/>
          <w:numId w:val="15"/>
        </w:numPr>
        <w:jc w:val="both"/>
        <w:rPr>
          <w:rFonts w:ascii="Times New Roman" w:hAnsi="Times New Roman" w:cs="Times New Roman"/>
          <w:sz w:val="24"/>
          <w:szCs w:val="24"/>
        </w:rPr>
      </w:pPr>
      <w:r w:rsidRPr="006E140A">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6E140A" w:rsidRPr="006E140A" w:rsidRDefault="006E140A" w:rsidP="006E140A">
      <w:pPr>
        <w:pStyle w:val="Akapitzlist"/>
        <w:numPr>
          <w:ilvl w:val="0"/>
          <w:numId w:val="15"/>
        </w:numPr>
        <w:jc w:val="both"/>
        <w:rPr>
          <w:rFonts w:ascii="Times New Roman" w:hAnsi="Times New Roman" w:cs="Times New Roman"/>
          <w:sz w:val="24"/>
          <w:szCs w:val="24"/>
        </w:rPr>
      </w:pPr>
      <w:r w:rsidRPr="006E140A">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Wsparcie, o którym mowa w § 5 ust. 1-4, udzielane Przedsiębiorcom w ramach Projektu spełnia przesłanki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w:t>
      </w:r>
      <w:r w:rsidRPr="006E140A">
        <w:rPr>
          <w:rFonts w:ascii="Times New Roman" w:hAnsi="Times New Roman" w:cs="Times New Roman"/>
          <w:sz w:val="24"/>
          <w:szCs w:val="24"/>
        </w:rPr>
        <w:lastRenderedPageBreak/>
        <w:t xml:space="preserve">zgodnie z Rozporządzeniem Rady Ministrów z dnia 2 lutego 2016 r. zmieniającego rozporządzenie w sprawie zakresu informacji przedstawianych przez podmiot ubiegający się o pomoc inną niż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pomoc </w:t>
      </w:r>
      <w:r w:rsidRPr="006E140A">
        <w:rPr>
          <w:rFonts w:ascii="Times New Roman" w:hAnsi="Times New Roman" w:cs="Times New Roman"/>
          <w:i/>
          <w:sz w:val="24"/>
          <w:szCs w:val="24"/>
        </w:rPr>
        <w:t>de min</w:t>
      </w:r>
      <w:r w:rsidRPr="006E140A">
        <w:rPr>
          <w:rFonts w:ascii="Times New Roman" w:hAnsi="Times New Roman" w:cs="Times New Roman"/>
          <w:sz w:val="24"/>
          <w:szCs w:val="24"/>
        </w:rPr>
        <w:t xml:space="preserve">imis w rolnictwie lub rybołówstwie (Dz.U.2016.poz.238) (Załącznik 2b do Regulaminu) oraz Oświadczenia o otrzymanej wielkości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o nieotrzymaniu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(Załącznik 2c do Regulaminu)</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Realizator Projektu na etapie kwalifikacji Beneficjentów Projektu dokonuje wstępnej oceny możliwości udzielenia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W przypadku, gdy Przedsiębiorca nie spełnia przesłanek do udzielenia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przekroczy dozwolony limit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następuje na moment podpisania umowy dotyczącej udziału w projekcie przez MŚP.</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pomoc </w:t>
      </w:r>
      <w:r w:rsidRPr="006E140A">
        <w:rPr>
          <w:rFonts w:ascii="Times New Roman" w:hAnsi="Times New Roman" w:cs="Times New Roman"/>
          <w:i/>
          <w:sz w:val="24"/>
          <w:szCs w:val="24"/>
        </w:rPr>
        <w:t xml:space="preserve">de minimis </w:t>
      </w:r>
      <w:r w:rsidRPr="006E140A">
        <w:rPr>
          <w:rFonts w:ascii="Times New Roman" w:hAnsi="Times New Roman" w:cs="Times New Roman"/>
          <w:sz w:val="24"/>
          <w:szCs w:val="24"/>
        </w:rPr>
        <w:t xml:space="preserve">w rolnictwie lub rybołówstwie (Dz.U.2016.poz.238) oraz Oświadczenia o otrzymanej wielkości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o nieotrzymaniu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Beneficjent Projektu korzystający z form wsparcia objętych pomocą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otrzymają zaświadczenia o udzielonej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p>
    <w:bookmarkEnd w:id="5"/>
    <w:p w:rsidR="00AA6F31" w:rsidRPr="008C615A" w:rsidRDefault="00AA6F31" w:rsidP="006E140A">
      <w:pPr>
        <w:ind w:left="3540" w:firstLine="708"/>
        <w:rPr>
          <w:rFonts w:ascii="Times New Roman" w:hAnsi="Times New Roman" w:cs="Times New Roman"/>
          <w:b/>
          <w:sz w:val="24"/>
          <w:szCs w:val="24"/>
        </w:rPr>
      </w:pPr>
      <w:r w:rsidRPr="008C615A">
        <w:rPr>
          <w:rFonts w:ascii="Times New Roman" w:hAnsi="Times New Roman" w:cs="Times New Roman"/>
          <w:b/>
          <w:sz w:val="24"/>
          <w:szCs w:val="24"/>
        </w:rPr>
        <w:t>§6</w:t>
      </w:r>
    </w:p>
    <w:p w:rsidR="00AA6F31" w:rsidRPr="007172D7"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AA6F31" w:rsidRPr="00045365"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 xml:space="preserve">Każdy </w:t>
      </w:r>
      <w:r w:rsidR="00045365" w:rsidRPr="00045365">
        <w:rPr>
          <w:rFonts w:ascii="Times New Roman" w:hAnsi="Times New Roman" w:cs="Times New Roman"/>
          <w:sz w:val="24"/>
          <w:szCs w:val="24"/>
        </w:rPr>
        <w:t xml:space="preserve">Beneficjent i </w:t>
      </w:r>
      <w:r w:rsidRPr="00045365">
        <w:rPr>
          <w:rFonts w:ascii="Times New Roman" w:hAnsi="Times New Roman" w:cs="Times New Roman"/>
          <w:sz w:val="24"/>
          <w:szCs w:val="24"/>
        </w:rPr>
        <w:t>Uczestnik Projektu zobowiązany jest do respektowania zasad niniejszego Regulaminu.</w:t>
      </w:r>
    </w:p>
    <w:p w:rsidR="00AA6F31" w:rsidRPr="00045365"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 xml:space="preserve">Regulamin obowiązuje przez okres trwania realizacji projektu. </w:t>
      </w:r>
    </w:p>
    <w:p w:rsidR="00AA6F31" w:rsidRPr="00045365"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Realizator Projektu zastrzega sobie prawo zmian niniejszego Regulaminu.</w:t>
      </w:r>
    </w:p>
    <w:p w:rsidR="00AA6F31" w:rsidRPr="007172D7"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 xml:space="preserve">W sprawach nieuregulowanych niniejszym Regulaminem mają zastosowanie zapisy zawartych Umów wsparcia pomiędzy </w:t>
      </w:r>
      <w:r w:rsidR="00045365" w:rsidRPr="00045365">
        <w:rPr>
          <w:rFonts w:ascii="Times New Roman" w:hAnsi="Times New Roman" w:cs="Times New Roman"/>
          <w:sz w:val="24"/>
          <w:szCs w:val="24"/>
        </w:rPr>
        <w:t>Beneficjentami</w:t>
      </w:r>
      <w:r w:rsidRPr="00045365">
        <w:rPr>
          <w:rFonts w:ascii="Times New Roman" w:hAnsi="Times New Roman" w:cs="Times New Roman"/>
          <w:sz w:val="24"/>
          <w:szCs w:val="24"/>
        </w:rPr>
        <w:t xml:space="preserve"> projektu</w:t>
      </w:r>
      <w:r w:rsidRPr="0097544C">
        <w:rPr>
          <w:rFonts w:ascii="Times New Roman" w:hAnsi="Times New Roman" w:cs="Times New Roman"/>
          <w:sz w:val="24"/>
          <w:szCs w:val="24"/>
        </w:rPr>
        <w:t xml:space="preserve"> a </w:t>
      </w:r>
      <w:r w:rsidR="00C24154">
        <w:rPr>
          <w:rFonts w:ascii="Times New Roman" w:hAnsi="Times New Roman" w:cs="Times New Roman"/>
          <w:sz w:val="24"/>
          <w:szCs w:val="24"/>
        </w:rPr>
        <w:t xml:space="preserve">Realizatorem </w:t>
      </w:r>
      <w:r w:rsidR="00C24154">
        <w:rPr>
          <w:rFonts w:ascii="Times New Roman" w:hAnsi="Times New Roman" w:cs="Times New Roman"/>
          <w:sz w:val="24"/>
          <w:szCs w:val="24"/>
        </w:rPr>
        <w:lastRenderedPageBreak/>
        <w:t>Projektu</w:t>
      </w:r>
      <w:r w:rsidRPr="0097544C">
        <w:rPr>
          <w:rFonts w:ascii="Times New Roman" w:hAnsi="Times New Roman" w:cs="Times New Roman"/>
          <w:sz w:val="24"/>
          <w:szCs w:val="24"/>
        </w:rPr>
        <w:t xml:space="preserve">, dokumenty programowe </w:t>
      </w:r>
      <w:r>
        <w:rPr>
          <w:rFonts w:ascii="Times New Roman" w:hAnsi="Times New Roman" w:cs="Times New Roman"/>
          <w:sz w:val="24"/>
          <w:szCs w:val="24"/>
        </w:rPr>
        <w:t>Małopolskiego</w:t>
      </w:r>
      <w:r w:rsidRPr="0097544C">
        <w:rPr>
          <w:rFonts w:ascii="Times New Roman" w:hAnsi="Times New Roman" w:cs="Times New Roman"/>
          <w:sz w:val="24"/>
          <w:szCs w:val="24"/>
        </w:rPr>
        <w:t xml:space="preserve"> Regionalnego Programu Operacyjnego </w:t>
      </w:r>
      <w:r>
        <w:rPr>
          <w:rFonts w:ascii="Times New Roman" w:hAnsi="Times New Roman" w:cs="Times New Roman"/>
          <w:sz w:val="24"/>
          <w:szCs w:val="24"/>
        </w:rPr>
        <w:br/>
      </w:r>
      <w:r w:rsidRPr="0097544C">
        <w:rPr>
          <w:rFonts w:ascii="Times New Roman" w:hAnsi="Times New Roman" w:cs="Times New Roman"/>
          <w:sz w:val="24"/>
          <w:szCs w:val="24"/>
        </w:rPr>
        <w:t>2014-2020, a także przepisy prawa Unii Europejskiej oraz prawa krajowego</w:t>
      </w:r>
      <w:r>
        <w:rPr>
          <w:rFonts w:ascii="Times New Roman" w:hAnsi="Times New Roman" w:cs="Times New Roman"/>
          <w:sz w:val="24"/>
          <w:szCs w:val="24"/>
        </w:rPr>
        <w:t>.</w:t>
      </w:r>
    </w:p>
    <w:p w:rsidR="00AA6F31" w:rsidRDefault="00AA6F31" w:rsidP="00AA6F31">
      <w:pPr>
        <w:spacing w:after="0" w:line="240" w:lineRule="auto"/>
        <w:ind w:left="357"/>
        <w:jc w:val="both"/>
        <w:rPr>
          <w:rFonts w:ascii="Times New Roman" w:hAnsi="Times New Roman" w:cs="Times New Roman"/>
          <w:b/>
          <w:sz w:val="24"/>
          <w:szCs w:val="24"/>
        </w:rPr>
      </w:pPr>
    </w:p>
    <w:p w:rsidR="0046626C" w:rsidRPr="0046626C" w:rsidRDefault="0046626C" w:rsidP="0046626C">
      <w:pPr>
        <w:spacing w:after="0" w:line="240" w:lineRule="auto"/>
        <w:jc w:val="both"/>
        <w:rPr>
          <w:rFonts w:ascii="Times New Roman" w:hAnsi="Times New Roman" w:cs="Times New Roman"/>
          <w:b/>
          <w:sz w:val="24"/>
          <w:szCs w:val="24"/>
        </w:rPr>
      </w:pPr>
      <w:bookmarkStart w:id="7" w:name="_Hlk508714090"/>
      <w:r w:rsidRPr="0046626C">
        <w:rPr>
          <w:rFonts w:ascii="Times New Roman" w:hAnsi="Times New Roman" w:cs="Times New Roman"/>
          <w:b/>
          <w:sz w:val="24"/>
          <w:szCs w:val="24"/>
        </w:rPr>
        <w:t>Zestawienie załączników do Regulaminu:</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1. Ankieta diagnostyczna.</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2. Formularz zgłoszeniowy.</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2a. Formularz potwierdzający spełnienie kryteriów podmiotowych przez mikro, małego i średniego przedsiębiorcę.</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 xml:space="preserve">Załącznik nr 2b. Formularz informacji przedstawianych przy ubieganiu się o pomoc </w:t>
      </w:r>
      <w:r w:rsidRPr="0046626C">
        <w:rPr>
          <w:rFonts w:ascii="Times New Roman" w:hAnsi="Times New Roman" w:cs="Times New Roman"/>
          <w:i/>
          <w:sz w:val="24"/>
          <w:szCs w:val="24"/>
        </w:rPr>
        <w:t>de minimis</w:t>
      </w:r>
      <w:r w:rsidRPr="0046626C">
        <w:rPr>
          <w:rFonts w:ascii="Times New Roman" w:hAnsi="Times New Roman" w:cs="Times New Roman"/>
          <w:sz w:val="24"/>
          <w:szCs w:val="24"/>
        </w:rPr>
        <w:t>.</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 xml:space="preserve">Załącznik nr 2c. Oświadczenie o otrzymanej wielkości pomocy </w:t>
      </w:r>
      <w:r w:rsidRPr="0046626C">
        <w:rPr>
          <w:rFonts w:ascii="Times New Roman" w:hAnsi="Times New Roman" w:cs="Times New Roman"/>
          <w:i/>
          <w:sz w:val="24"/>
          <w:szCs w:val="24"/>
        </w:rPr>
        <w:t>de minimis</w:t>
      </w:r>
      <w:r w:rsidRPr="0046626C">
        <w:rPr>
          <w:rFonts w:ascii="Times New Roman" w:hAnsi="Times New Roman" w:cs="Times New Roman"/>
          <w:sz w:val="24"/>
          <w:szCs w:val="24"/>
        </w:rPr>
        <w:t xml:space="preserve"> lub o nieotrzymaniu pomocy </w:t>
      </w:r>
      <w:r w:rsidRPr="0046626C">
        <w:rPr>
          <w:rFonts w:ascii="Times New Roman" w:hAnsi="Times New Roman" w:cs="Times New Roman"/>
          <w:i/>
          <w:sz w:val="24"/>
          <w:szCs w:val="24"/>
        </w:rPr>
        <w:t>de minimis.</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3. Karta wstępnej oceny uczestnika projektu.</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4. Wzór Umowy wsparcia.</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5. Wzór Umowy wsparcia w formie bonu.</w:t>
      </w:r>
      <w:bookmarkEnd w:id="7"/>
    </w:p>
    <w:p w:rsidR="00AA6F31" w:rsidRDefault="00AA6F31" w:rsidP="00AA6F31"/>
    <w:p w:rsidR="00AA6F31" w:rsidRDefault="00AA6F31" w:rsidP="00AA6F31"/>
    <w:p w:rsidR="00050077" w:rsidRDefault="00050077"/>
    <w:sectPr w:rsidR="00050077"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B9" w:rsidRDefault="006A082C">
      <w:pPr>
        <w:spacing w:after="0" w:line="240" w:lineRule="auto"/>
      </w:pPr>
      <w:r>
        <w:separator/>
      </w:r>
    </w:p>
  </w:endnote>
  <w:endnote w:type="continuationSeparator" w:id="0">
    <w:p w:rsidR="00C827B9" w:rsidRDefault="006A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022861">
        <w:pPr>
          <w:pStyle w:val="Stopka"/>
          <w:jc w:val="right"/>
        </w:pPr>
        <w:r>
          <w:fldChar w:fldCharType="begin"/>
        </w:r>
        <w:r>
          <w:instrText xml:space="preserve"> PAGE   \* MERGEFORMAT </w:instrText>
        </w:r>
        <w:r>
          <w:fldChar w:fldCharType="separate"/>
        </w:r>
        <w:r w:rsidR="00C24154">
          <w:rPr>
            <w:noProof/>
          </w:rPr>
          <w:t>6</w:t>
        </w:r>
        <w:r>
          <w:rPr>
            <w:noProof/>
          </w:rPr>
          <w:fldChar w:fldCharType="end"/>
        </w:r>
      </w:p>
    </w:sdtContent>
  </w:sdt>
  <w:p w:rsidR="00977FFD" w:rsidRDefault="0046626C"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B9" w:rsidRDefault="006A082C">
      <w:pPr>
        <w:spacing w:after="0" w:line="240" w:lineRule="auto"/>
      </w:pPr>
      <w:r>
        <w:separator/>
      </w:r>
    </w:p>
  </w:footnote>
  <w:footnote w:type="continuationSeparator" w:id="0">
    <w:p w:rsidR="00C827B9" w:rsidRDefault="006A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6E140A">
    <w:pPr>
      <w:pStyle w:val="Nagwek"/>
    </w:pPr>
    <w:r>
      <w:rPr>
        <w:rFonts w:ascii="Times New Roman" w:eastAsia="Times New Roman" w:hAnsi="Times New Roman"/>
        <w:noProof/>
        <w:sz w:val="24"/>
        <w:szCs w:val="24"/>
        <w:lang w:eastAsia="pl-PL"/>
      </w:rPr>
      <w:drawing>
        <wp:inline distT="0" distB="0" distL="0" distR="0" wp14:anchorId="3D2FD36A" wp14:editId="6ECE6BA9">
          <wp:extent cx="5760720" cy="3422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15FA7E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5"/>
  </w:num>
  <w:num w:numId="4">
    <w:abstractNumId w:val="9"/>
  </w:num>
  <w:num w:numId="5">
    <w:abstractNumId w:val="8"/>
  </w:num>
  <w:num w:numId="6">
    <w:abstractNumId w:val="4"/>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3"/>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F31"/>
    <w:rsid w:val="00002443"/>
    <w:rsid w:val="00012044"/>
    <w:rsid w:val="000160A2"/>
    <w:rsid w:val="0002071B"/>
    <w:rsid w:val="00022861"/>
    <w:rsid w:val="00045365"/>
    <w:rsid w:val="000463D8"/>
    <w:rsid w:val="00050077"/>
    <w:rsid w:val="00074327"/>
    <w:rsid w:val="00074488"/>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5873"/>
    <w:rsid w:val="001C218E"/>
    <w:rsid w:val="0021272F"/>
    <w:rsid w:val="00220DC2"/>
    <w:rsid w:val="0023265C"/>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F0670"/>
    <w:rsid w:val="003F6FF1"/>
    <w:rsid w:val="004260B9"/>
    <w:rsid w:val="004501C4"/>
    <w:rsid w:val="0045303A"/>
    <w:rsid w:val="0046626C"/>
    <w:rsid w:val="00484C05"/>
    <w:rsid w:val="004850E0"/>
    <w:rsid w:val="00495E34"/>
    <w:rsid w:val="004B0F6B"/>
    <w:rsid w:val="004C049F"/>
    <w:rsid w:val="004F58EB"/>
    <w:rsid w:val="004F6102"/>
    <w:rsid w:val="00537AD2"/>
    <w:rsid w:val="00554E79"/>
    <w:rsid w:val="00585E19"/>
    <w:rsid w:val="005A63E0"/>
    <w:rsid w:val="005D19EB"/>
    <w:rsid w:val="005D2A09"/>
    <w:rsid w:val="005D35BE"/>
    <w:rsid w:val="005E1462"/>
    <w:rsid w:val="0060038C"/>
    <w:rsid w:val="00616371"/>
    <w:rsid w:val="00623243"/>
    <w:rsid w:val="0062527C"/>
    <w:rsid w:val="006314A2"/>
    <w:rsid w:val="0064640B"/>
    <w:rsid w:val="00646F4A"/>
    <w:rsid w:val="00650652"/>
    <w:rsid w:val="006A082C"/>
    <w:rsid w:val="006A7B77"/>
    <w:rsid w:val="006B7336"/>
    <w:rsid w:val="006E140A"/>
    <w:rsid w:val="0070696D"/>
    <w:rsid w:val="007704B6"/>
    <w:rsid w:val="007813A6"/>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C7F53"/>
    <w:rsid w:val="009D4879"/>
    <w:rsid w:val="009E610E"/>
    <w:rsid w:val="009E6776"/>
    <w:rsid w:val="009E716B"/>
    <w:rsid w:val="009F6EB2"/>
    <w:rsid w:val="00A32629"/>
    <w:rsid w:val="00A62783"/>
    <w:rsid w:val="00A6308C"/>
    <w:rsid w:val="00A73544"/>
    <w:rsid w:val="00A75764"/>
    <w:rsid w:val="00AA6F31"/>
    <w:rsid w:val="00AC3447"/>
    <w:rsid w:val="00AD11C6"/>
    <w:rsid w:val="00B05A94"/>
    <w:rsid w:val="00B107B0"/>
    <w:rsid w:val="00B23E44"/>
    <w:rsid w:val="00B40528"/>
    <w:rsid w:val="00B5182D"/>
    <w:rsid w:val="00B57543"/>
    <w:rsid w:val="00B724DF"/>
    <w:rsid w:val="00B7789C"/>
    <w:rsid w:val="00B94831"/>
    <w:rsid w:val="00BB61C2"/>
    <w:rsid w:val="00BD5249"/>
    <w:rsid w:val="00C15E21"/>
    <w:rsid w:val="00C222B5"/>
    <w:rsid w:val="00C24154"/>
    <w:rsid w:val="00C37B0B"/>
    <w:rsid w:val="00C46A04"/>
    <w:rsid w:val="00C5283B"/>
    <w:rsid w:val="00C5557C"/>
    <w:rsid w:val="00C67BCA"/>
    <w:rsid w:val="00C827B9"/>
    <w:rsid w:val="00C933FF"/>
    <w:rsid w:val="00CA1D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61218"/>
    <w:rsid w:val="00E67EF4"/>
    <w:rsid w:val="00E7693B"/>
    <w:rsid w:val="00EE0D79"/>
    <w:rsid w:val="00EE3143"/>
    <w:rsid w:val="00EF1D89"/>
    <w:rsid w:val="00F42385"/>
    <w:rsid w:val="00F46085"/>
    <w:rsid w:val="00F6574D"/>
    <w:rsid w:val="00F72550"/>
    <w:rsid w:val="00FC719F"/>
    <w:rsid w:val="00FD3E2A"/>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DC57"/>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6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F31"/>
    <w:pPr>
      <w:ind w:left="720"/>
      <w:contextualSpacing/>
    </w:pPr>
  </w:style>
  <w:style w:type="character" w:styleId="Hipercze">
    <w:name w:val="Hyperlink"/>
    <w:basedOn w:val="Domylnaczcionkaakapitu"/>
    <w:uiPriority w:val="99"/>
    <w:unhideWhenUsed/>
    <w:rsid w:val="00AA6F31"/>
    <w:rPr>
      <w:color w:val="0000FF"/>
      <w:u w:val="single"/>
    </w:rPr>
  </w:style>
  <w:style w:type="paragraph" w:styleId="Nagwek">
    <w:name w:val="header"/>
    <w:basedOn w:val="Normalny"/>
    <w:link w:val="NagwekZnak"/>
    <w:uiPriority w:val="99"/>
    <w:unhideWhenUsed/>
    <w:rsid w:val="00AA6F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6F31"/>
  </w:style>
  <w:style w:type="paragraph" w:styleId="Stopka">
    <w:name w:val="footer"/>
    <w:basedOn w:val="Normalny"/>
    <w:link w:val="StopkaZnak"/>
    <w:uiPriority w:val="99"/>
    <w:unhideWhenUsed/>
    <w:rsid w:val="00AA6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6F31"/>
  </w:style>
  <w:style w:type="paragraph" w:styleId="Tekstdymka">
    <w:name w:val="Balloon Text"/>
    <w:basedOn w:val="Normalny"/>
    <w:link w:val="TekstdymkaZnak"/>
    <w:uiPriority w:val="99"/>
    <w:semiHidden/>
    <w:unhideWhenUsed/>
    <w:rsid w:val="006A08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082C"/>
    <w:rPr>
      <w:rFonts w:ascii="Tahoma" w:hAnsi="Tahoma" w:cs="Tahoma"/>
      <w:sz w:val="16"/>
      <w:szCs w:val="16"/>
    </w:rPr>
  </w:style>
  <w:style w:type="table" w:styleId="Tabela-Siatka">
    <w:name w:val="Table Grid"/>
    <w:basedOn w:val="Standardowy"/>
    <w:uiPriority w:val="59"/>
    <w:rsid w:val="006E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40A"/>
    <w:rPr>
      <w:sz w:val="16"/>
      <w:szCs w:val="16"/>
    </w:rPr>
  </w:style>
  <w:style w:type="paragraph" w:styleId="Tekstkomentarza">
    <w:name w:val="annotation text"/>
    <w:basedOn w:val="Normalny"/>
    <w:link w:val="TekstkomentarzaZnak"/>
    <w:uiPriority w:val="99"/>
    <w:semiHidden/>
    <w:unhideWhenUsed/>
    <w:rsid w:val="006E14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4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2848</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9</cp:revision>
  <dcterms:created xsi:type="dcterms:W3CDTF">2018-01-28T11:29:00Z</dcterms:created>
  <dcterms:modified xsi:type="dcterms:W3CDTF">2018-03-14T12:30:00Z</dcterms:modified>
</cp:coreProperties>
</file>